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33537" w14:textId="22110EDB" w:rsidR="005A1491" w:rsidRPr="00307A9C" w:rsidRDefault="00E9634A" w:rsidP="009E5D34">
      <w:pPr>
        <w:pStyle w:val="Default"/>
        <w:jc w:val="center"/>
        <w:rPr>
          <w:rFonts w:ascii="Arial" w:hAnsi="Arial" w:cs="Arial"/>
          <w:b/>
          <w:bCs/>
          <w:sz w:val="28"/>
          <w:szCs w:val="28"/>
        </w:rPr>
      </w:pPr>
      <w:r>
        <w:rPr>
          <w:rFonts w:ascii="Arial" w:hAnsi="Arial" w:cs="Arial"/>
          <w:b/>
          <w:bCs/>
          <w:sz w:val="28"/>
          <w:szCs w:val="28"/>
        </w:rPr>
        <w:t>Meeting Minutes</w:t>
      </w:r>
    </w:p>
    <w:p w14:paraId="7D9AD7AE" w14:textId="77777777" w:rsidR="00307A9C" w:rsidRPr="00A20204" w:rsidRDefault="00307A9C" w:rsidP="004C3E3C">
      <w:pPr>
        <w:pStyle w:val="Default"/>
        <w:jc w:val="center"/>
        <w:rPr>
          <w:rFonts w:ascii="Arial" w:hAnsi="Arial" w:cs="Arial"/>
        </w:rPr>
      </w:pPr>
    </w:p>
    <w:p w14:paraId="79092A49" w14:textId="77777777" w:rsidR="008D6B1C" w:rsidRPr="00307A9C" w:rsidRDefault="004C3E3C" w:rsidP="004C3E3C">
      <w:pPr>
        <w:pStyle w:val="Default"/>
        <w:jc w:val="center"/>
        <w:rPr>
          <w:rFonts w:ascii="Arial" w:hAnsi="Arial" w:cs="Arial"/>
          <w:b/>
          <w:bCs/>
          <w:sz w:val="28"/>
          <w:szCs w:val="28"/>
        </w:rPr>
      </w:pPr>
      <w:r w:rsidRPr="00307A9C">
        <w:rPr>
          <w:rFonts w:ascii="Arial" w:hAnsi="Arial" w:cs="Arial"/>
          <w:b/>
          <w:bCs/>
          <w:sz w:val="28"/>
          <w:szCs w:val="28"/>
        </w:rPr>
        <w:t xml:space="preserve">Nevada State Emergency Response Commission (SERC) </w:t>
      </w:r>
    </w:p>
    <w:p w14:paraId="2F83A3A0" w14:textId="77777777" w:rsidR="00024F50" w:rsidRPr="00A20204" w:rsidRDefault="00024F50" w:rsidP="004C3E3C">
      <w:pPr>
        <w:pStyle w:val="Default"/>
        <w:jc w:val="center"/>
        <w:rPr>
          <w:rFonts w:ascii="Arial" w:hAnsi="Arial" w:cs="Arial"/>
          <w:b/>
          <w:bCs/>
        </w:rPr>
      </w:pPr>
    </w:p>
    <w:p w14:paraId="7AFAADCB" w14:textId="321D77A4" w:rsidR="004C3E3C" w:rsidRPr="00307A9C" w:rsidRDefault="004C3E3C" w:rsidP="004C3E3C">
      <w:pPr>
        <w:pStyle w:val="Default"/>
        <w:jc w:val="center"/>
        <w:rPr>
          <w:rFonts w:ascii="Arial" w:hAnsi="Arial" w:cs="Arial"/>
          <w:sz w:val="28"/>
          <w:szCs w:val="28"/>
          <w:u w:val="single"/>
        </w:rPr>
      </w:pPr>
      <w:r w:rsidRPr="00307A9C">
        <w:rPr>
          <w:rFonts w:ascii="Arial" w:hAnsi="Arial" w:cs="Arial"/>
          <w:b/>
          <w:bCs/>
          <w:sz w:val="28"/>
          <w:szCs w:val="28"/>
          <w:u w:val="single"/>
        </w:rPr>
        <w:t>Funding Committee Meeting</w:t>
      </w:r>
    </w:p>
    <w:p w14:paraId="7DEA4159" w14:textId="77777777" w:rsidR="004C3E3C" w:rsidRPr="00024F50" w:rsidRDefault="004C3E3C" w:rsidP="004C3E3C">
      <w:pPr>
        <w:pStyle w:val="Default"/>
        <w:jc w:val="center"/>
        <w:rPr>
          <w:rFonts w:ascii="Arial" w:hAnsi="Arial" w:cs="Arial"/>
          <w:sz w:val="20"/>
          <w:szCs w:val="20"/>
        </w:rPr>
      </w:pPr>
    </w:p>
    <w:p w14:paraId="5C5519CA" w14:textId="4A4C694F" w:rsidR="008D6B1C" w:rsidRPr="00825D6C" w:rsidRDefault="00434B5F" w:rsidP="004C3E3C">
      <w:pPr>
        <w:pStyle w:val="Default"/>
        <w:jc w:val="center"/>
        <w:rPr>
          <w:rFonts w:ascii="Arial" w:hAnsi="Arial" w:cs="Arial"/>
          <w:b/>
          <w:sz w:val="28"/>
          <w:szCs w:val="28"/>
        </w:rPr>
      </w:pPr>
      <w:r>
        <w:rPr>
          <w:rFonts w:ascii="Arial" w:hAnsi="Arial" w:cs="Arial"/>
          <w:b/>
          <w:sz w:val="28"/>
          <w:szCs w:val="28"/>
        </w:rPr>
        <w:t>T</w:t>
      </w:r>
      <w:r w:rsidR="00BE340F">
        <w:rPr>
          <w:rFonts w:ascii="Arial" w:hAnsi="Arial" w:cs="Arial"/>
          <w:b/>
          <w:sz w:val="28"/>
          <w:szCs w:val="28"/>
        </w:rPr>
        <w:t>hurs</w:t>
      </w:r>
      <w:r>
        <w:rPr>
          <w:rFonts w:ascii="Arial" w:hAnsi="Arial" w:cs="Arial"/>
          <w:b/>
          <w:sz w:val="28"/>
          <w:szCs w:val="28"/>
        </w:rPr>
        <w:t>day</w:t>
      </w:r>
      <w:r w:rsidR="00024F50" w:rsidRPr="00825D6C">
        <w:rPr>
          <w:rFonts w:ascii="Arial" w:hAnsi="Arial" w:cs="Arial"/>
          <w:b/>
          <w:sz w:val="28"/>
          <w:szCs w:val="28"/>
        </w:rPr>
        <w:t>,</w:t>
      </w:r>
      <w:r w:rsidR="008D6B1C" w:rsidRPr="00825D6C">
        <w:rPr>
          <w:rFonts w:ascii="Arial" w:hAnsi="Arial" w:cs="Arial"/>
          <w:b/>
          <w:sz w:val="28"/>
          <w:szCs w:val="28"/>
        </w:rPr>
        <w:t xml:space="preserve"> </w:t>
      </w:r>
      <w:r w:rsidR="00BE340F">
        <w:rPr>
          <w:rFonts w:ascii="Arial" w:hAnsi="Arial" w:cs="Arial"/>
          <w:b/>
          <w:sz w:val="28"/>
          <w:szCs w:val="28"/>
        </w:rPr>
        <w:t>April 18</w:t>
      </w:r>
      <w:r w:rsidR="00024F50" w:rsidRPr="00825D6C">
        <w:rPr>
          <w:rFonts w:ascii="Arial" w:hAnsi="Arial" w:cs="Arial"/>
          <w:b/>
          <w:sz w:val="28"/>
          <w:szCs w:val="28"/>
        </w:rPr>
        <w:t>, 202</w:t>
      </w:r>
      <w:r w:rsidR="00BE340F">
        <w:rPr>
          <w:rFonts w:ascii="Arial" w:hAnsi="Arial" w:cs="Arial"/>
          <w:b/>
          <w:sz w:val="28"/>
          <w:szCs w:val="28"/>
        </w:rPr>
        <w:t>4</w:t>
      </w:r>
      <w:r w:rsidR="00307A9C" w:rsidRPr="00825D6C">
        <w:rPr>
          <w:rFonts w:ascii="Arial" w:hAnsi="Arial" w:cs="Arial"/>
          <w:b/>
          <w:sz w:val="28"/>
          <w:szCs w:val="28"/>
        </w:rPr>
        <w:t xml:space="preserve"> - </w:t>
      </w:r>
      <w:r>
        <w:rPr>
          <w:rFonts w:ascii="Arial" w:hAnsi="Arial" w:cs="Arial"/>
          <w:b/>
          <w:sz w:val="28"/>
          <w:szCs w:val="28"/>
        </w:rPr>
        <w:t>10</w:t>
      </w:r>
      <w:r w:rsidR="008D6B1C" w:rsidRPr="00825D6C">
        <w:rPr>
          <w:rFonts w:ascii="Arial" w:hAnsi="Arial" w:cs="Arial"/>
          <w:b/>
          <w:sz w:val="28"/>
          <w:szCs w:val="28"/>
        </w:rPr>
        <w:t>:</w:t>
      </w:r>
      <w:r w:rsidR="00E53984" w:rsidRPr="00825D6C">
        <w:rPr>
          <w:rFonts w:ascii="Arial" w:hAnsi="Arial" w:cs="Arial"/>
          <w:b/>
          <w:sz w:val="28"/>
          <w:szCs w:val="28"/>
        </w:rPr>
        <w:t>0</w:t>
      </w:r>
      <w:r w:rsidR="001226A4" w:rsidRPr="00825D6C">
        <w:rPr>
          <w:rFonts w:ascii="Arial" w:hAnsi="Arial" w:cs="Arial"/>
          <w:b/>
          <w:sz w:val="28"/>
          <w:szCs w:val="28"/>
        </w:rPr>
        <w:t>0</w:t>
      </w:r>
      <w:r w:rsidR="00685945" w:rsidRPr="00825D6C">
        <w:rPr>
          <w:rFonts w:ascii="Arial" w:hAnsi="Arial" w:cs="Arial"/>
          <w:b/>
          <w:sz w:val="28"/>
          <w:szCs w:val="28"/>
        </w:rPr>
        <w:t>a</w:t>
      </w:r>
      <w:r w:rsidR="008D6B1C" w:rsidRPr="00825D6C">
        <w:rPr>
          <w:rFonts w:ascii="Arial" w:hAnsi="Arial" w:cs="Arial"/>
          <w:b/>
          <w:sz w:val="28"/>
          <w:szCs w:val="28"/>
        </w:rPr>
        <w:t>m</w:t>
      </w:r>
    </w:p>
    <w:p w14:paraId="6083936A" w14:textId="77777777" w:rsidR="0036496B" w:rsidRPr="00DF1153" w:rsidRDefault="0036496B" w:rsidP="0036496B">
      <w:pPr>
        <w:pStyle w:val="Default"/>
        <w:jc w:val="center"/>
        <w:rPr>
          <w:rFonts w:ascii="Arial" w:hAnsi="Arial" w:cs="Arial"/>
          <w:sz w:val="22"/>
          <w:szCs w:val="22"/>
        </w:rPr>
      </w:pPr>
    </w:p>
    <w:p w14:paraId="6B678A61" w14:textId="77777777" w:rsidR="00622B29" w:rsidRPr="00D37504" w:rsidRDefault="004C3E3C" w:rsidP="00622B29">
      <w:pPr>
        <w:pStyle w:val="Default"/>
        <w:ind w:left="2610" w:hanging="2610"/>
        <w:rPr>
          <w:rFonts w:ascii="Arial" w:hAnsi="Arial" w:cs="Arial"/>
          <w:sz w:val="22"/>
          <w:szCs w:val="22"/>
        </w:rPr>
      </w:pPr>
      <w:r w:rsidRPr="00DF1153">
        <w:rPr>
          <w:rFonts w:ascii="Arial" w:hAnsi="Arial" w:cs="Arial"/>
          <w:b/>
          <w:bCs/>
          <w:i/>
          <w:iCs/>
          <w:sz w:val="22"/>
          <w:szCs w:val="22"/>
        </w:rPr>
        <w:t>Committee Members:</w:t>
      </w:r>
      <w:r w:rsidR="00DD19EB" w:rsidRPr="00DF1153">
        <w:rPr>
          <w:rFonts w:ascii="Arial" w:hAnsi="Arial" w:cs="Arial"/>
          <w:sz w:val="22"/>
          <w:szCs w:val="22"/>
        </w:rPr>
        <w:t xml:space="preserve"> </w:t>
      </w:r>
      <w:r w:rsidRPr="00DF1153">
        <w:rPr>
          <w:rFonts w:ascii="Arial" w:hAnsi="Arial" w:cs="Arial"/>
          <w:sz w:val="22"/>
          <w:szCs w:val="22"/>
        </w:rPr>
        <w:t xml:space="preserve"> </w:t>
      </w:r>
      <w:r w:rsidR="006734BA" w:rsidRPr="00D37504">
        <w:rPr>
          <w:rFonts w:ascii="Arial" w:hAnsi="Arial" w:cs="Arial"/>
          <w:sz w:val="22"/>
          <w:szCs w:val="22"/>
        </w:rPr>
        <w:t>Richard Brenner (Chair), Susan Crowley, Dennis Nolan,</w:t>
      </w:r>
    </w:p>
    <w:p w14:paraId="32BB37BA" w14:textId="2A31FD69" w:rsidR="004C3E3C" w:rsidRPr="00DF1153" w:rsidRDefault="00DF1153" w:rsidP="00DF1153">
      <w:pPr>
        <w:pStyle w:val="Default"/>
        <w:ind w:left="2160"/>
        <w:rPr>
          <w:rFonts w:ascii="Arial" w:hAnsi="Arial" w:cs="Arial"/>
          <w:sz w:val="22"/>
          <w:szCs w:val="22"/>
        </w:rPr>
      </w:pPr>
      <w:r w:rsidRPr="00D37504">
        <w:rPr>
          <w:rFonts w:ascii="Arial" w:hAnsi="Arial" w:cs="Arial"/>
          <w:sz w:val="22"/>
          <w:szCs w:val="22"/>
        </w:rPr>
        <w:t xml:space="preserve">   </w:t>
      </w:r>
      <w:r w:rsidR="006734BA" w:rsidRPr="00D37504">
        <w:rPr>
          <w:rFonts w:ascii="Arial" w:hAnsi="Arial" w:cs="Arial"/>
          <w:sz w:val="22"/>
          <w:szCs w:val="22"/>
        </w:rPr>
        <w:t>Lance Chantler,</w:t>
      </w:r>
      <w:r w:rsidR="00622B29" w:rsidRPr="00D37504">
        <w:rPr>
          <w:rFonts w:ascii="Arial" w:hAnsi="Arial" w:cs="Arial"/>
          <w:sz w:val="22"/>
          <w:szCs w:val="22"/>
        </w:rPr>
        <w:t xml:space="preserve"> </w:t>
      </w:r>
      <w:r w:rsidR="006734BA" w:rsidRPr="00D37504">
        <w:rPr>
          <w:rFonts w:ascii="Arial" w:hAnsi="Arial" w:cs="Arial"/>
          <w:sz w:val="22"/>
          <w:szCs w:val="22"/>
        </w:rPr>
        <w:t>Karen Luna</w:t>
      </w:r>
      <w:r w:rsidR="00C666E1" w:rsidRPr="00D37504">
        <w:rPr>
          <w:rFonts w:ascii="Arial" w:hAnsi="Arial" w:cs="Arial"/>
          <w:sz w:val="22"/>
          <w:szCs w:val="22"/>
        </w:rPr>
        <w:t xml:space="preserve">, </w:t>
      </w:r>
      <w:r w:rsidR="00D37504" w:rsidRPr="00D37504">
        <w:rPr>
          <w:rFonts w:ascii="Arial" w:hAnsi="Arial" w:cs="Arial"/>
          <w:sz w:val="22"/>
          <w:szCs w:val="22"/>
        </w:rPr>
        <w:t>Pamela Hatty, Jason Nicholl.</w:t>
      </w:r>
      <w:r w:rsidR="00D37504">
        <w:rPr>
          <w:rFonts w:ascii="Arial" w:hAnsi="Arial" w:cs="Arial"/>
          <w:sz w:val="22"/>
          <w:szCs w:val="22"/>
        </w:rPr>
        <w:t xml:space="preserve"> </w:t>
      </w:r>
    </w:p>
    <w:p w14:paraId="5355BBD4" w14:textId="77777777" w:rsidR="00B63FB9" w:rsidRPr="008D0822" w:rsidRDefault="00B63FB9" w:rsidP="004C3E3C">
      <w:pPr>
        <w:pStyle w:val="Default"/>
        <w:rPr>
          <w:rFonts w:ascii="Arial" w:hAnsi="Arial" w:cs="Arial"/>
          <w:sz w:val="16"/>
          <w:szCs w:val="16"/>
        </w:rPr>
      </w:pPr>
    </w:p>
    <w:p w14:paraId="1B138504" w14:textId="3B30B07B" w:rsidR="004C3E3C" w:rsidRPr="00DF1153" w:rsidRDefault="004C3E3C" w:rsidP="004C3E3C">
      <w:pPr>
        <w:pStyle w:val="Default"/>
        <w:rPr>
          <w:rFonts w:ascii="Arial" w:hAnsi="Arial" w:cs="Arial"/>
          <w:i/>
          <w:iCs/>
          <w:sz w:val="22"/>
          <w:szCs w:val="22"/>
        </w:rPr>
      </w:pPr>
      <w:r w:rsidRPr="00DF1153">
        <w:rPr>
          <w:rFonts w:ascii="Arial" w:hAnsi="Arial" w:cs="Arial"/>
          <w:i/>
          <w:iCs/>
          <w:sz w:val="22"/>
          <w:szCs w:val="22"/>
        </w:rPr>
        <w:t xml:space="preserve">The Committee may </w:t>
      </w:r>
      <w:proofErr w:type="gramStart"/>
      <w:r w:rsidRPr="00DF1153">
        <w:rPr>
          <w:rFonts w:ascii="Arial" w:hAnsi="Arial" w:cs="Arial"/>
          <w:i/>
          <w:iCs/>
          <w:sz w:val="22"/>
          <w:szCs w:val="22"/>
        </w:rPr>
        <w:t>take action</w:t>
      </w:r>
      <w:proofErr w:type="gramEnd"/>
      <w:r w:rsidRPr="00DF1153">
        <w:rPr>
          <w:rFonts w:ascii="Arial" w:hAnsi="Arial" w:cs="Arial"/>
          <w:i/>
          <w:iCs/>
          <w:sz w:val="22"/>
          <w:szCs w:val="22"/>
        </w:rPr>
        <w:t xml:space="preserve"> on items marked “Discussion/For Possible Action”.</w:t>
      </w:r>
      <w:r w:rsidR="00512132" w:rsidRPr="00DF1153">
        <w:rPr>
          <w:rFonts w:ascii="Arial" w:hAnsi="Arial" w:cs="Arial"/>
          <w:i/>
          <w:iCs/>
          <w:sz w:val="22"/>
          <w:szCs w:val="22"/>
        </w:rPr>
        <w:t xml:space="preserve"> </w:t>
      </w:r>
      <w:r w:rsidRPr="00DF1153">
        <w:rPr>
          <w:rFonts w:ascii="Arial" w:hAnsi="Arial" w:cs="Arial"/>
          <w:i/>
          <w:iCs/>
          <w:sz w:val="22"/>
          <w:szCs w:val="22"/>
        </w:rPr>
        <w:t xml:space="preserve"> Items may be taken out of the order presented on the agenda at the discretion of the chairperson. </w:t>
      </w:r>
      <w:r w:rsidR="00512132" w:rsidRPr="00DF1153">
        <w:rPr>
          <w:rFonts w:ascii="Arial" w:hAnsi="Arial" w:cs="Arial"/>
          <w:i/>
          <w:iCs/>
          <w:sz w:val="22"/>
          <w:szCs w:val="22"/>
        </w:rPr>
        <w:t xml:space="preserve"> </w:t>
      </w:r>
      <w:r w:rsidRPr="00DF1153">
        <w:rPr>
          <w:rFonts w:ascii="Arial" w:hAnsi="Arial" w:cs="Arial"/>
          <w:i/>
          <w:iCs/>
          <w:sz w:val="22"/>
          <w:szCs w:val="22"/>
        </w:rPr>
        <w:t xml:space="preserve">Items may be combined for consideration by the Committee at the discretion of the chairperson. </w:t>
      </w:r>
      <w:r w:rsidR="00512132" w:rsidRPr="00DF1153">
        <w:rPr>
          <w:rFonts w:ascii="Arial" w:hAnsi="Arial" w:cs="Arial"/>
          <w:i/>
          <w:iCs/>
          <w:sz w:val="22"/>
          <w:szCs w:val="22"/>
        </w:rPr>
        <w:t xml:space="preserve"> </w:t>
      </w:r>
      <w:r w:rsidRPr="00DF1153">
        <w:rPr>
          <w:rFonts w:ascii="Arial" w:hAnsi="Arial" w:cs="Arial"/>
          <w:i/>
          <w:iCs/>
          <w:sz w:val="22"/>
          <w:szCs w:val="22"/>
        </w:rPr>
        <w:t xml:space="preserve">Items may be pulled or removed from the agenda at any time. </w:t>
      </w:r>
    </w:p>
    <w:p w14:paraId="56E2AB7D" w14:textId="77777777" w:rsidR="004C3E3C" w:rsidRPr="008D0822" w:rsidRDefault="004C3E3C" w:rsidP="004C3E3C">
      <w:pPr>
        <w:pStyle w:val="Default"/>
        <w:rPr>
          <w:rFonts w:ascii="Arial" w:hAnsi="Arial" w:cs="Arial"/>
          <w:sz w:val="16"/>
          <w:szCs w:val="16"/>
        </w:rPr>
      </w:pPr>
    </w:p>
    <w:p w14:paraId="50D9CDB9" w14:textId="01F8642B" w:rsidR="004C3E3C" w:rsidRPr="00A366EC" w:rsidRDefault="004C3E3C" w:rsidP="00A55279">
      <w:pPr>
        <w:pStyle w:val="Default"/>
        <w:numPr>
          <w:ilvl w:val="0"/>
          <w:numId w:val="9"/>
        </w:numPr>
        <w:ind w:hanging="720"/>
        <w:rPr>
          <w:rFonts w:ascii="Arial" w:hAnsi="Arial" w:cs="Arial"/>
          <w:sz w:val="22"/>
          <w:szCs w:val="22"/>
        </w:rPr>
      </w:pPr>
      <w:r w:rsidRPr="00DF1153">
        <w:rPr>
          <w:rFonts w:ascii="Arial" w:hAnsi="Arial" w:cs="Arial"/>
          <w:b/>
          <w:bCs/>
          <w:sz w:val="22"/>
          <w:szCs w:val="22"/>
        </w:rPr>
        <w:t xml:space="preserve">CALL TO ORDER (Non-action Item) </w:t>
      </w:r>
    </w:p>
    <w:p w14:paraId="1361EB91" w14:textId="77777777" w:rsidR="00A366EC" w:rsidRDefault="00A366EC" w:rsidP="00A366EC">
      <w:pPr>
        <w:pStyle w:val="Default"/>
        <w:ind w:left="720"/>
        <w:rPr>
          <w:rFonts w:ascii="Arial" w:hAnsi="Arial" w:cs="Arial"/>
          <w:b/>
          <w:bCs/>
          <w:sz w:val="22"/>
          <w:szCs w:val="22"/>
        </w:rPr>
      </w:pPr>
    </w:p>
    <w:p w14:paraId="6B06DA4D" w14:textId="0CE58DD4" w:rsidR="00A366EC" w:rsidRPr="00DF1153" w:rsidRDefault="00A366EC" w:rsidP="00A366EC">
      <w:pPr>
        <w:pStyle w:val="Default"/>
        <w:numPr>
          <w:ilvl w:val="0"/>
          <w:numId w:val="14"/>
        </w:numPr>
        <w:rPr>
          <w:rFonts w:ascii="Arial" w:hAnsi="Arial" w:cs="Arial"/>
          <w:sz w:val="22"/>
          <w:szCs w:val="22"/>
        </w:rPr>
      </w:pPr>
      <w:r>
        <w:rPr>
          <w:rFonts w:ascii="Arial" w:hAnsi="Arial" w:cs="Arial"/>
          <w:sz w:val="22"/>
          <w:szCs w:val="22"/>
        </w:rPr>
        <w:t>Richard Brenner called the meeting to order at 10:03AM.</w:t>
      </w:r>
    </w:p>
    <w:p w14:paraId="4EB620F3" w14:textId="77777777" w:rsidR="004C3E3C" w:rsidRPr="008D0822" w:rsidRDefault="004C3E3C" w:rsidP="004C3E3C">
      <w:pPr>
        <w:pStyle w:val="Default"/>
        <w:rPr>
          <w:rFonts w:ascii="Arial" w:hAnsi="Arial" w:cs="Arial"/>
          <w:sz w:val="16"/>
          <w:szCs w:val="16"/>
        </w:rPr>
      </w:pPr>
    </w:p>
    <w:p w14:paraId="3C1AF5F3" w14:textId="7F8CA9C9" w:rsidR="004C3E3C" w:rsidRPr="00E9634A" w:rsidRDefault="004C3E3C" w:rsidP="00A55279">
      <w:pPr>
        <w:pStyle w:val="Default"/>
        <w:numPr>
          <w:ilvl w:val="0"/>
          <w:numId w:val="9"/>
        </w:numPr>
        <w:ind w:hanging="720"/>
        <w:rPr>
          <w:rFonts w:ascii="Arial" w:hAnsi="Arial" w:cs="Arial"/>
          <w:sz w:val="22"/>
          <w:szCs w:val="22"/>
        </w:rPr>
      </w:pPr>
      <w:r w:rsidRPr="00DF1153">
        <w:rPr>
          <w:rFonts w:ascii="Arial" w:hAnsi="Arial" w:cs="Arial"/>
          <w:b/>
          <w:bCs/>
          <w:sz w:val="22"/>
          <w:szCs w:val="22"/>
        </w:rPr>
        <w:t xml:space="preserve">ROLL, CONFIRM QUORUM AND INTRODUCTIONS (Non-action Item) </w:t>
      </w:r>
    </w:p>
    <w:p w14:paraId="16DD45E4" w14:textId="77777777" w:rsidR="00E9634A" w:rsidRDefault="00E9634A" w:rsidP="00E9634A">
      <w:pPr>
        <w:pStyle w:val="ListParagraph"/>
        <w:rPr>
          <w:rFonts w:ascii="Arial" w:hAnsi="Arial" w:cs="Arial"/>
        </w:rPr>
      </w:pPr>
    </w:p>
    <w:p w14:paraId="7CE27632" w14:textId="5D7EB34A" w:rsidR="00E9634A" w:rsidRPr="002F05DF" w:rsidRDefault="00E9634A" w:rsidP="00E9634A">
      <w:pPr>
        <w:pStyle w:val="Default"/>
        <w:numPr>
          <w:ilvl w:val="0"/>
          <w:numId w:val="11"/>
        </w:numPr>
        <w:rPr>
          <w:rFonts w:ascii="Arial" w:hAnsi="Arial" w:cs="Arial"/>
          <w:sz w:val="22"/>
          <w:szCs w:val="22"/>
        </w:rPr>
      </w:pPr>
      <w:proofErr w:type="gramStart"/>
      <w:r>
        <w:rPr>
          <w:rFonts w:ascii="Arial" w:hAnsi="Arial" w:cs="Arial"/>
          <w:sz w:val="22"/>
          <w:szCs w:val="22"/>
        </w:rPr>
        <w:t>Roll was</w:t>
      </w:r>
      <w:proofErr w:type="gramEnd"/>
      <w:r>
        <w:rPr>
          <w:rFonts w:ascii="Arial" w:hAnsi="Arial" w:cs="Arial"/>
          <w:sz w:val="22"/>
          <w:szCs w:val="22"/>
        </w:rPr>
        <w:t xml:space="preserve"> taken and a Quorum was present</w:t>
      </w:r>
      <w:r w:rsidR="00A366EC">
        <w:rPr>
          <w:rFonts w:ascii="Arial" w:hAnsi="Arial" w:cs="Arial"/>
          <w:sz w:val="22"/>
          <w:szCs w:val="22"/>
        </w:rPr>
        <w:t>.</w:t>
      </w:r>
    </w:p>
    <w:p w14:paraId="75363463" w14:textId="77777777" w:rsidR="002F05DF" w:rsidRPr="002F05DF" w:rsidRDefault="002F05DF" w:rsidP="002F05DF">
      <w:pPr>
        <w:spacing w:after="0"/>
        <w:rPr>
          <w:rFonts w:ascii="Arial" w:hAnsi="Arial" w:cs="Arial"/>
        </w:rPr>
      </w:pPr>
    </w:p>
    <w:p w14:paraId="6DD64EA6" w14:textId="0F078B4B" w:rsidR="00512132" w:rsidRDefault="00197D6A" w:rsidP="002F05DF">
      <w:pPr>
        <w:pStyle w:val="ListParagraph"/>
        <w:widowControl w:val="0"/>
        <w:numPr>
          <w:ilvl w:val="0"/>
          <w:numId w:val="9"/>
        </w:numPr>
        <w:autoSpaceDE w:val="0"/>
        <w:autoSpaceDN w:val="0"/>
        <w:spacing w:after="0" w:line="240" w:lineRule="auto"/>
        <w:ind w:right="720" w:hanging="720"/>
        <w:rPr>
          <w:rFonts w:ascii="Arial" w:hAnsi="Arial" w:cs="Arial"/>
        </w:rPr>
      </w:pPr>
      <w:r w:rsidRPr="002F05DF">
        <w:rPr>
          <w:rFonts w:ascii="Arial" w:hAnsi="Arial" w:cs="Arial"/>
          <w:b/>
          <w:bCs/>
        </w:rPr>
        <w:t>PUBLIC COMMENT (N</w:t>
      </w:r>
      <w:r w:rsidR="00512132" w:rsidRPr="002F05DF">
        <w:rPr>
          <w:rFonts w:ascii="Arial" w:hAnsi="Arial" w:cs="Arial"/>
          <w:b/>
          <w:bCs/>
        </w:rPr>
        <w:t>on</w:t>
      </w:r>
      <w:r w:rsidRPr="002F05DF">
        <w:rPr>
          <w:rFonts w:ascii="Arial" w:hAnsi="Arial" w:cs="Arial"/>
          <w:b/>
          <w:bCs/>
        </w:rPr>
        <w:t>-A</w:t>
      </w:r>
      <w:r w:rsidR="00512132" w:rsidRPr="002F05DF">
        <w:rPr>
          <w:rFonts w:ascii="Arial" w:hAnsi="Arial" w:cs="Arial"/>
          <w:b/>
          <w:bCs/>
        </w:rPr>
        <w:t>ction</w:t>
      </w:r>
      <w:r w:rsidRPr="002F05DF">
        <w:rPr>
          <w:rFonts w:ascii="Arial" w:hAnsi="Arial" w:cs="Arial"/>
          <w:b/>
          <w:bCs/>
        </w:rPr>
        <w:t xml:space="preserve"> I</w:t>
      </w:r>
      <w:r w:rsidR="00512132" w:rsidRPr="002F05DF">
        <w:rPr>
          <w:rFonts w:ascii="Arial" w:hAnsi="Arial" w:cs="Arial"/>
          <w:b/>
          <w:bCs/>
        </w:rPr>
        <w:t>tem</w:t>
      </w:r>
      <w:r w:rsidRPr="002F05DF">
        <w:rPr>
          <w:rFonts w:ascii="Arial" w:hAnsi="Arial" w:cs="Arial"/>
        </w:rPr>
        <w:t>)</w:t>
      </w:r>
      <w:r w:rsidR="00DD19EB" w:rsidRPr="002F05DF">
        <w:rPr>
          <w:rFonts w:ascii="Arial" w:hAnsi="Arial" w:cs="Arial"/>
        </w:rPr>
        <w:t xml:space="preserve"> </w:t>
      </w:r>
      <w:r w:rsidR="00512132" w:rsidRPr="002F05DF">
        <w:rPr>
          <w:rFonts w:ascii="Arial" w:hAnsi="Arial" w:cs="Arial"/>
        </w:rPr>
        <w:t>–</w:t>
      </w:r>
      <w:r w:rsidR="004C3E3C" w:rsidRPr="002F05DF">
        <w:rPr>
          <w:rFonts w:ascii="Arial" w:hAnsi="Arial" w:cs="Arial"/>
        </w:rPr>
        <w:t xml:space="preserve"> </w:t>
      </w:r>
      <w:r w:rsidR="00512132" w:rsidRPr="002F05DF">
        <w:rPr>
          <w:rFonts w:ascii="Arial" w:hAnsi="Arial" w:cs="Arial"/>
        </w:rPr>
        <w:t>No action may be taken upon a matter raised under this item of the agenda until the matter itself has been specifically included on an agenda as an item upon which action may be taken.  Public comments are limited to three minutes unless the Subcommittee elects to extend the comments for purposes of further discussion.  Comments will not be restricted based on</w:t>
      </w:r>
      <w:r w:rsidR="00512132" w:rsidRPr="002F05DF">
        <w:rPr>
          <w:rFonts w:ascii="Arial" w:hAnsi="Arial" w:cs="Arial"/>
          <w:spacing w:val="-2"/>
        </w:rPr>
        <w:t xml:space="preserve"> </w:t>
      </w:r>
      <w:r w:rsidR="00512132" w:rsidRPr="002F05DF">
        <w:rPr>
          <w:rFonts w:ascii="Arial" w:hAnsi="Arial" w:cs="Arial"/>
        </w:rPr>
        <w:t>viewpoint.</w:t>
      </w:r>
    </w:p>
    <w:p w14:paraId="3AF0E7E8" w14:textId="77777777" w:rsidR="00E9634A" w:rsidRDefault="00E9634A" w:rsidP="00E9634A">
      <w:pPr>
        <w:pStyle w:val="ListParagraph"/>
        <w:widowControl w:val="0"/>
        <w:autoSpaceDE w:val="0"/>
        <w:autoSpaceDN w:val="0"/>
        <w:spacing w:after="0" w:line="240" w:lineRule="auto"/>
        <w:ind w:right="720"/>
        <w:rPr>
          <w:rFonts w:ascii="Arial" w:hAnsi="Arial" w:cs="Arial"/>
          <w:b/>
          <w:bCs/>
        </w:rPr>
      </w:pPr>
    </w:p>
    <w:p w14:paraId="0534F673" w14:textId="39DD2E94" w:rsidR="00E9634A" w:rsidRPr="002F05DF" w:rsidRDefault="00A366EC" w:rsidP="00E9634A">
      <w:pPr>
        <w:pStyle w:val="ListParagraph"/>
        <w:widowControl w:val="0"/>
        <w:numPr>
          <w:ilvl w:val="0"/>
          <w:numId w:val="11"/>
        </w:numPr>
        <w:autoSpaceDE w:val="0"/>
        <w:autoSpaceDN w:val="0"/>
        <w:spacing w:after="0" w:line="240" w:lineRule="auto"/>
        <w:ind w:right="720"/>
        <w:rPr>
          <w:rFonts w:ascii="Arial" w:hAnsi="Arial" w:cs="Arial"/>
        </w:rPr>
      </w:pPr>
      <w:r>
        <w:rPr>
          <w:rFonts w:ascii="Arial" w:hAnsi="Arial" w:cs="Arial"/>
        </w:rPr>
        <w:t xml:space="preserve">Mr. </w:t>
      </w:r>
      <w:r w:rsidR="00E9634A">
        <w:rPr>
          <w:rFonts w:ascii="Arial" w:hAnsi="Arial" w:cs="Arial"/>
        </w:rPr>
        <w:t>Brenner called for Public Comment. There was none.</w:t>
      </w:r>
    </w:p>
    <w:p w14:paraId="0297B086" w14:textId="77777777" w:rsidR="004C3E3C" w:rsidRPr="008D0822" w:rsidRDefault="004C3E3C" w:rsidP="004C3E3C">
      <w:pPr>
        <w:pStyle w:val="Default"/>
        <w:rPr>
          <w:rFonts w:ascii="Arial" w:hAnsi="Arial" w:cs="Arial"/>
          <w:sz w:val="16"/>
          <w:szCs w:val="16"/>
        </w:rPr>
      </w:pPr>
    </w:p>
    <w:p w14:paraId="105BB6E3" w14:textId="40176EF0" w:rsidR="00304217" w:rsidRDefault="00197D6A" w:rsidP="00A55279">
      <w:pPr>
        <w:pStyle w:val="Default"/>
        <w:numPr>
          <w:ilvl w:val="0"/>
          <w:numId w:val="9"/>
        </w:numPr>
        <w:ind w:hanging="720"/>
        <w:rPr>
          <w:rFonts w:ascii="Arial" w:hAnsi="Arial" w:cs="Arial"/>
          <w:sz w:val="22"/>
          <w:szCs w:val="22"/>
        </w:rPr>
      </w:pPr>
      <w:r w:rsidRPr="00DF1153">
        <w:rPr>
          <w:rFonts w:ascii="Arial" w:hAnsi="Arial" w:cs="Arial"/>
          <w:b/>
          <w:bCs/>
          <w:sz w:val="22"/>
          <w:szCs w:val="22"/>
        </w:rPr>
        <w:t xml:space="preserve">APPROVAL OF </w:t>
      </w:r>
      <w:r w:rsidR="00BE340F">
        <w:rPr>
          <w:rFonts w:ascii="Arial" w:hAnsi="Arial" w:cs="Arial"/>
          <w:b/>
          <w:bCs/>
          <w:sz w:val="22"/>
          <w:szCs w:val="22"/>
        </w:rPr>
        <w:t>JUNE</w:t>
      </w:r>
      <w:r w:rsidR="00EA6193" w:rsidRPr="00DF1153">
        <w:rPr>
          <w:rFonts w:ascii="Arial" w:hAnsi="Arial" w:cs="Arial"/>
          <w:b/>
          <w:bCs/>
          <w:sz w:val="22"/>
          <w:szCs w:val="22"/>
        </w:rPr>
        <w:t xml:space="preserve"> </w:t>
      </w:r>
      <w:r w:rsidR="00BE340F">
        <w:rPr>
          <w:rFonts w:ascii="Arial" w:hAnsi="Arial" w:cs="Arial"/>
          <w:b/>
          <w:bCs/>
          <w:sz w:val="22"/>
          <w:szCs w:val="22"/>
        </w:rPr>
        <w:t>13</w:t>
      </w:r>
      <w:r w:rsidR="00EA6193" w:rsidRPr="00DF1153">
        <w:rPr>
          <w:rFonts w:ascii="Arial" w:hAnsi="Arial" w:cs="Arial"/>
          <w:b/>
          <w:bCs/>
          <w:sz w:val="22"/>
          <w:szCs w:val="22"/>
        </w:rPr>
        <w:t>,</w:t>
      </w:r>
      <w:r w:rsidR="00446DAC" w:rsidRPr="00DF1153">
        <w:rPr>
          <w:rFonts w:ascii="Arial" w:hAnsi="Arial" w:cs="Arial"/>
          <w:b/>
          <w:bCs/>
          <w:sz w:val="22"/>
          <w:szCs w:val="22"/>
        </w:rPr>
        <w:t xml:space="preserve"> </w:t>
      </w:r>
      <w:proofErr w:type="gramStart"/>
      <w:r w:rsidR="00EA6193" w:rsidRPr="00DF1153">
        <w:rPr>
          <w:rFonts w:ascii="Arial" w:hAnsi="Arial" w:cs="Arial"/>
          <w:b/>
          <w:bCs/>
          <w:sz w:val="22"/>
          <w:szCs w:val="22"/>
        </w:rPr>
        <w:t>202</w:t>
      </w:r>
      <w:r w:rsidR="00EF6366">
        <w:rPr>
          <w:rFonts w:ascii="Arial" w:hAnsi="Arial" w:cs="Arial"/>
          <w:b/>
          <w:bCs/>
          <w:sz w:val="22"/>
          <w:szCs w:val="22"/>
        </w:rPr>
        <w:t>3</w:t>
      </w:r>
      <w:proofErr w:type="gramEnd"/>
      <w:r w:rsidRPr="00DF1153">
        <w:rPr>
          <w:rFonts w:ascii="Arial" w:hAnsi="Arial" w:cs="Arial"/>
          <w:b/>
          <w:bCs/>
          <w:sz w:val="22"/>
          <w:szCs w:val="22"/>
        </w:rPr>
        <w:t xml:space="preserve"> M</w:t>
      </w:r>
      <w:r w:rsidR="004C3966" w:rsidRPr="00DF1153">
        <w:rPr>
          <w:rFonts w:ascii="Arial" w:hAnsi="Arial" w:cs="Arial"/>
          <w:b/>
          <w:bCs/>
          <w:sz w:val="22"/>
          <w:szCs w:val="22"/>
        </w:rPr>
        <w:t>INUTES</w:t>
      </w:r>
      <w:r w:rsidRPr="00DF1153">
        <w:rPr>
          <w:rFonts w:ascii="Arial" w:hAnsi="Arial" w:cs="Arial"/>
          <w:b/>
          <w:bCs/>
          <w:sz w:val="22"/>
          <w:szCs w:val="22"/>
        </w:rPr>
        <w:t>- (D</w:t>
      </w:r>
      <w:r w:rsidR="002D6235" w:rsidRPr="00DF1153">
        <w:rPr>
          <w:rFonts w:ascii="Arial" w:hAnsi="Arial" w:cs="Arial"/>
          <w:b/>
          <w:bCs/>
          <w:sz w:val="22"/>
          <w:szCs w:val="22"/>
        </w:rPr>
        <w:t>iscussion</w:t>
      </w:r>
      <w:r w:rsidRPr="00DF1153">
        <w:rPr>
          <w:rFonts w:ascii="Arial" w:hAnsi="Arial" w:cs="Arial"/>
          <w:b/>
          <w:bCs/>
          <w:sz w:val="22"/>
          <w:szCs w:val="22"/>
        </w:rPr>
        <w:t>/F</w:t>
      </w:r>
      <w:r w:rsidR="002D6235" w:rsidRPr="00DF1153">
        <w:rPr>
          <w:rFonts w:ascii="Arial" w:hAnsi="Arial" w:cs="Arial"/>
          <w:b/>
          <w:bCs/>
          <w:sz w:val="22"/>
          <w:szCs w:val="22"/>
        </w:rPr>
        <w:t>or</w:t>
      </w:r>
      <w:r w:rsidRPr="00DF1153">
        <w:rPr>
          <w:rFonts w:ascii="Arial" w:hAnsi="Arial" w:cs="Arial"/>
          <w:b/>
          <w:bCs/>
          <w:sz w:val="22"/>
          <w:szCs w:val="22"/>
        </w:rPr>
        <w:t xml:space="preserve"> P</w:t>
      </w:r>
      <w:r w:rsidR="002D6235" w:rsidRPr="00DF1153">
        <w:rPr>
          <w:rFonts w:ascii="Arial" w:hAnsi="Arial" w:cs="Arial"/>
          <w:b/>
          <w:bCs/>
          <w:sz w:val="22"/>
          <w:szCs w:val="22"/>
        </w:rPr>
        <w:t>ossible</w:t>
      </w:r>
      <w:r w:rsidRPr="00DF1153">
        <w:rPr>
          <w:rFonts w:ascii="Arial" w:hAnsi="Arial" w:cs="Arial"/>
          <w:b/>
          <w:bCs/>
          <w:sz w:val="22"/>
          <w:szCs w:val="22"/>
        </w:rPr>
        <w:t xml:space="preserve"> A</w:t>
      </w:r>
      <w:r w:rsidR="002D6235" w:rsidRPr="00DF1153">
        <w:rPr>
          <w:rFonts w:ascii="Arial" w:hAnsi="Arial" w:cs="Arial"/>
          <w:b/>
          <w:bCs/>
          <w:sz w:val="22"/>
          <w:szCs w:val="22"/>
        </w:rPr>
        <w:t>ction</w:t>
      </w:r>
      <w:r w:rsidRPr="00DF1153">
        <w:rPr>
          <w:rFonts w:ascii="Arial" w:hAnsi="Arial" w:cs="Arial"/>
          <w:b/>
          <w:bCs/>
          <w:sz w:val="22"/>
          <w:szCs w:val="22"/>
        </w:rPr>
        <w:t>)</w:t>
      </w:r>
      <w:r w:rsidR="004C3E3C" w:rsidRPr="00DF1153">
        <w:rPr>
          <w:rFonts w:ascii="Arial" w:hAnsi="Arial" w:cs="Arial"/>
          <w:b/>
          <w:bCs/>
          <w:sz w:val="22"/>
          <w:szCs w:val="22"/>
        </w:rPr>
        <w:t xml:space="preserve"> </w:t>
      </w:r>
      <w:r w:rsidR="00DD19EB" w:rsidRPr="00DF1153">
        <w:rPr>
          <w:rFonts w:ascii="Arial" w:hAnsi="Arial" w:cs="Arial"/>
          <w:sz w:val="22"/>
          <w:szCs w:val="22"/>
        </w:rPr>
        <w:t xml:space="preserve">- The Committee </w:t>
      </w:r>
      <w:r w:rsidR="002D6235" w:rsidRPr="00DF1153">
        <w:rPr>
          <w:rFonts w:ascii="Arial" w:hAnsi="Arial" w:cs="Arial"/>
          <w:sz w:val="22"/>
          <w:szCs w:val="22"/>
        </w:rPr>
        <w:t>will</w:t>
      </w:r>
      <w:r w:rsidR="004C3E3C" w:rsidRPr="00DF1153">
        <w:rPr>
          <w:rFonts w:ascii="Arial" w:hAnsi="Arial" w:cs="Arial"/>
          <w:sz w:val="22"/>
          <w:szCs w:val="22"/>
        </w:rPr>
        <w:t xml:space="preserve"> review </w:t>
      </w:r>
      <w:r w:rsidR="00DD19EB" w:rsidRPr="00DF1153">
        <w:rPr>
          <w:rFonts w:ascii="Arial" w:hAnsi="Arial" w:cs="Arial"/>
          <w:sz w:val="22"/>
          <w:szCs w:val="22"/>
        </w:rPr>
        <w:t>and</w:t>
      </w:r>
      <w:r w:rsidR="002D6235" w:rsidRPr="00DF1153">
        <w:rPr>
          <w:rFonts w:ascii="Arial" w:hAnsi="Arial" w:cs="Arial"/>
          <w:sz w:val="22"/>
          <w:szCs w:val="22"/>
        </w:rPr>
        <w:t xml:space="preserve"> may</w:t>
      </w:r>
      <w:r w:rsidR="00DD19EB" w:rsidRPr="00DF1153">
        <w:rPr>
          <w:rFonts w:ascii="Arial" w:hAnsi="Arial" w:cs="Arial"/>
          <w:sz w:val="22"/>
          <w:szCs w:val="22"/>
        </w:rPr>
        <w:t xml:space="preserve"> approve, with or without </w:t>
      </w:r>
      <w:r w:rsidR="00780D0D" w:rsidRPr="00DF1153">
        <w:rPr>
          <w:rFonts w:ascii="Arial" w:hAnsi="Arial" w:cs="Arial"/>
          <w:sz w:val="22"/>
          <w:szCs w:val="22"/>
        </w:rPr>
        <w:t>amendments</w:t>
      </w:r>
      <w:r w:rsidR="002D6235" w:rsidRPr="00DF1153">
        <w:rPr>
          <w:rFonts w:ascii="Arial" w:hAnsi="Arial" w:cs="Arial"/>
          <w:sz w:val="22"/>
          <w:szCs w:val="22"/>
        </w:rPr>
        <w:t>,</w:t>
      </w:r>
      <w:r w:rsidR="00DD19EB" w:rsidRPr="00DF1153">
        <w:rPr>
          <w:rFonts w:ascii="Arial" w:hAnsi="Arial" w:cs="Arial"/>
          <w:sz w:val="22"/>
          <w:szCs w:val="22"/>
        </w:rPr>
        <w:t xml:space="preserve"> or deny</w:t>
      </w:r>
      <w:r w:rsidR="007C5CAB" w:rsidRPr="00DF1153">
        <w:rPr>
          <w:rFonts w:ascii="Arial" w:hAnsi="Arial" w:cs="Arial"/>
          <w:sz w:val="22"/>
          <w:szCs w:val="22"/>
        </w:rPr>
        <w:t xml:space="preserve"> </w:t>
      </w:r>
      <w:r w:rsidR="004C3E3C" w:rsidRPr="00DF1153">
        <w:rPr>
          <w:rFonts w:ascii="Arial" w:hAnsi="Arial" w:cs="Arial"/>
          <w:sz w:val="22"/>
          <w:szCs w:val="22"/>
        </w:rPr>
        <w:t>the</w:t>
      </w:r>
      <w:r w:rsidR="004C3966" w:rsidRPr="00DF1153">
        <w:rPr>
          <w:rFonts w:ascii="Arial" w:hAnsi="Arial" w:cs="Arial"/>
          <w:sz w:val="22"/>
          <w:szCs w:val="22"/>
        </w:rPr>
        <w:t xml:space="preserve"> </w:t>
      </w:r>
      <w:r w:rsidR="00BE340F">
        <w:rPr>
          <w:rFonts w:ascii="Arial" w:hAnsi="Arial" w:cs="Arial"/>
          <w:sz w:val="22"/>
          <w:szCs w:val="22"/>
        </w:rPr>
        <w:t>June</w:t>
      </w:r>
      <w:r w:rsidR="00EA6193" w:rsidRPr="00DF1153">
        <w:rPr>
          <w:rFonts w:ascii="Arial" w:hAnsi="Arial" w:cs="Arial"/>
          <w:sz w:val="22"/>
          <w:szCs w:val="22"/>
        </w:rPr>
        <w:t xml:space="preserve"> </w:t>
      </w:r>
      <w:r w:rsidR="001200C1" w:rsidRPr="006E35F0">
        <w:rPr>
          <w:rFonts w:ascii="Arial" w:hAnsi="Arial" w:cs="Arial"/>
          <w:sz w:val="22"/>
          <w:szCs w:val="22"/>
        </w:rPr>
        <w:t>1</w:t>
      </w:r>
      <w:r w:rsidR="00BE340F">
        <w:rPr>
          <w:rFonts w:ascii="Arial" w:hAnsi="Arial" w:cs="Arial"/>
          <w:sz w:val="22"/>
          <w:szCs w:val="22"/>
        </w:rPr>
        <w:t>3</w:t>
      </w:r>
      <w:r w:rsidR="00EA6193" w:rsidRPr="006E35F0">
        <w:rPr>
          <w:rFonts w:ascii="Arial" w:hAnsi="Arial" w:cs="Arial"/>
          <w:sz w:val="22"/>
          <w:szCs w:val="22"/>
        </w:rPr>
        <w:t>,</w:t>
      </w:r>
      <w:r w:rsidR="00446DAC" w:rsidRPr="006E35F0">
        <w:rPr>
          <w:rFonts w:ascii="Arial" w:hAnsi="Arial" w:cs="Arial"/>
          <w:sz w:val="22"/>
          <w:szCs w:val="22"/>
        </w:rPr>
        <w:t xml:space="preserve"> </w:t>
      </w:r>
      <w:r w:rsidR="00EA6193" w:rsidRPr="006E35F0">
        <w:rPr>
          <w:rFonts w:ascii="Arial" w:hAnsi="Arial" w:cs="Arial"/>
          <w:sz w:val="22"/>
          <w:szCs w:val="22"/>
        </w:rPr>
        <w:t>202</w:t>
      </w:r>
      <w:r w:rsidR="00EF6366" w:rsidRPr="006E35F0">
        <w:rPr>
          <w:rFonts w:ascii="Arial" w:hAnsi="Arial" w:cs="Arial"/>
          <w:sz w:val="22"/>
          <w:szCs w:val="22"/>
        </w:rPr>
        <w:t>3</w:t>
      </w:r>
      <w:r w:rsidR="00304217" w:rsidRPr="006E35F0">
        <w:rPr>
          <w:rFonts w:ascii="Arial" w:hAnsi="Arial" w:cs="Arial"/>
          <w:sz w:val="22"/>
          <w:szCs w:val="22"/>
        </w:rPr>
        <w:t xml:space="preserve"> Committee meeting</w:t>
      </w:r>
      <w:r w:rsidR="002D6235" w:rsidRPr="006E35F0">
        <w:rPr>
          <w:rFonts w:ascii="Arial" w:hAnsi="Arial" w:cs="Arial"/>
          <w:sz w:val="22"/>
          <w:szCs w:val="22"/>
        </w:rPr>
        <w:t xml:space="preserve"> minutes</w:t>
      </w:r>
      <w:r w:rsidR="00304217" w:rsidRPr="006E35F0">
        <w:rPr>
          <w:rFonts w:ascii="Arial" w:hAnsi="Arial" w:cs="Arial"/>
          <w:sz w:val="22"/>
          <w:szCs w:val="22"/>
        </w:rPr>
        <w:t>.</w:t>
      </w:r>
    </w:p>
    <w:p w14:paraId="6D93E38B" w14:textId="77777777" w:rsidR="00E9634A" w:rsidRDefault="00E9634A" w:rsidP="00E9634A">
      <w:pPr>
        <w:pStyle w:val="Default"/>
        <w:rPr>
          <w:rFonts w:ascii="Arial" w:hAnsi="Arial" w:cs="Arial"/>
          <w:sz w:val="22"/>
          <w:szCs w:val="22"/>
        </w:rPr>
      </w:pPr>
    </w:p>
    <w:p w14:paraId="0DAFA59B" w14:textId="1838B6B6" w:rsidR="00E9634A" w:rsidRPr="006E35F0" w:rsidRDefault="00E9634A" w:rsidP="00E9634A">
      <w:pPr>
        <w:pStyle w:val="Default"/>
        <w:numPr>
          <w:ilvl w:val="0"/>
          <w:numId w:val="11"/>
        </w:numPr>
        <w:rPr>
          <w:rFonts w:ascii="Arial" w:hAnsi="Arial" w:cs="Arial"/>
          <w:sz w:val="22"/>
          <w:szCs w:val="22"/>
        </w:rPr>
      </w:pPr>
      <w:r>
        <w:rPr>
          <w:rFonts w:ascii="Arial" w:hAnsi="Arial" w:cs="Arial"/>
          <w:sz w:val="22"/>
          <w:szCs w:val="22"/>
        </w:rPr>
        <w:t xml:space="preserve">Mr. Brenner called for the approval of the June 13, </w:t>
      </w:r>
      <w:proofErr w:type="gramStart"/>
      <w:r>
        <w:rPr>
          <w:rFonts w:ascii="Arial" w:hAnsi="Arial" w:cs="Arial"/>
          <w:sz w:val="22"/>
          <w:szCs w:val="22"/>
        </w:rPr>
        <w:t>2023</w:t>
      </w:r>
      <w:proofErr w:type="gramEnd"/>
      <w:r>
        <w:rPr>
          <w:rFonts w:ascii="Arial" w:hAnsi="Arial" w:cs="Arial"/>
          <w:sz w:val="22"/>
          <w:szCs w:val="22"/>
        </w:rPr>
        <w:t xml:space="preserve"> Meeting Minutes. Lance Chantler approved </w:t>
      </w:r>
      <w:proofErr w:type="gramStart"/>
      <w:r>
        <w:rPr>
          <w:rFonts w:ascii="Arial" w:hAnsi="Arial" w:cs="Arial"/>
          <w:sz w:val="22"/>
          <w:szCs w:val="22"/>
        </w:rPr>
        <w:t>them</w:t>
      </w:r>
      <w:proofErr w:type="gramEnd"/>
      <w:r>
        <w:rPr>
          <w:rFonts w:ascii="Arial" w:hAnsi="Arial" w:cs="Arial"/>
          <w:sz w:val="22"/>
          <w:szCs w:val="22"/>
        </w:rPr>
        <w:t xml:space="preserve"> and Susan Crowley seconded the motion. Motion was carried unanimously. </w:t>
      </w:r>
    </w:p>
    <w:p w14:paraId="40A65A2A" w14:textId="77777777" w:rsidR="009C6383" w:rsidRPr="006E35F0" w:rsidRDefault="009C6383" w:rsidP="008D0822">
      <w:pPr>
        <w:pStyle w:val="Default"/>
        <w:rPr>
          <w:rFonts w:ascii="Arial" w:hAnsi="Arial" w:cs="Arial"/>
          <w:sz w:val="16"/>
          <w:szCs w:val="16"/>
        </w:rPr>
      </w:pPr>
    </w:p>
    <w:p w14:paraId="7553ADAF" w14:textId="7D48E8D0" w:rsidR="00067044" w:rsidRDefault="00341971" w:rsidP="00067044">
      <w:pPr>
        <w:pStyle w:val="Default"/>
        <w:numPr>
          <w:ilvl w:val="0"/>
          <w:numId w:val="9"/>
        </w:numPr>
        <w:ind w:hanging="720"/>
        <w:rPr>
          <w:rFonts w:ascii="Arial" w:hAnsi="Arial" w:cs="Arial"/>
          <w:sz w:val="22"/>
          <w:szCs w:val="22"/>
        </w:rPr>
      </w:pPr>
      <w:r w:rsidRPr="006E35F0">
        <w:rPr>
          <w:rFonts w:ascii="Arial" w:hAnsi="Arial" w:cs="Arial"/>
          <w:b/>
          <w:bCs/>
          <w:sz w:val="22"/>
          <w:szCs w:val="22"/>
        </w:rPr>
        <w:t>REVIEW OF FY</w:t>
      </w:r>
      <w:r w:rsidR="007E4DA1">
        <w:rPr>
          <w:rFonts w:ascii="Arial" w:hAnsi="Arial" w:cs="Arial"/>
          <w:b/>
          <w:bCs/>
          <w:sz w:val="22"/>
          <w:szCs w:val="22"/>
        </w:rPr>
        <w:t>20</w:t>
      </w:r>
      <w:r w:rsidRPr="006E35F0">
        <w:rPr>
          <w:rFonts w:ascii="Arial" w:hAnsi="Arial" w:cs="Arial"/>
          <w:b/>
          <w:bCs/>
          <w:sz w:val="22"/>
          <w:szCs w:val="22"/>
        </w:rPr>
        <w:t>2</w:t>
      </w:r>
      <w:r w:rsidR="00BE340F">
        <w:rPr>
          <w:rFonts w:ascii="Arial" w:hAnsi="Arial" w:cs="Arial"/>
          <w:b/>
          <w:bCs/>
          <w:sz w:val="22"/>
          <w:szCs w:val="22"/>
        </w:rPr>
        <w:t>5</w:t>
      </w:r>
      <w:r w:rsidRPr="006E35F0">
        <w:rPr>
          <w:rFonts w:ascii="Arial" w:hAnsi="Arial" w:cs="Arial"/>
          <w:b/>
          <w:bCs/>
          <w:sz w:val="22"/>
          <w:szCs w:val="22"/>
        </w:rPr>
        <w:t xml:space="preserve"> SERC </w:t>
      </w:r>
      <w:r w:rsidR="00BE340F">
        <w:rPr>
          <w:rFonts w:ascii="Arial" w:hAnsi="Arial" w:cs="Arial"/>
          <w:b/>
          <w:bCs/>
          <w:sz w:val="22"/>
          <w:szCs w:val="22"/>
        </w:rPr>
        <w:t>OPTE</w:t>
      </w:r>
      <w:r w:rsidR="007E4DA1">
        <w:rPr>
          <w:rFonts w:ascii="Arial" w:hAnsi="Arial" w:cs="Arial"/>
          <w:b/>
          <w:bCs/>
          <w:sz w:val="22"/>
          <w:szCs w:val="22"/>
        </w:rPr>
        <w:t xml:space="preserve"> (Operations, Planning, Training and Equipment)</w:t>
      </w:r>
      <w:r w:rsidRPr="006E35F0">
        <w:rPr>
          <w:rFonts w:ascii="Arial" w:hAnsi="Arial" w:cs="Arial"/>
          <w:b/>
          <w:bCs/>
          <w:sz w:val="22"/>
          <w:szCs w:val="22"/>
        </w:rPr>
        <w:t xml:space="preserve"> GRANT APPLICATIONS (Discussion/For Possible Action)</w:t>
      </w:r>
      <w:r w:rsidR="00C714B8" w:rsidRPr="006E35F0">
        <w:rPr>
          <w:rFonts w:ascii="Arial" w:hAnsi="Arial" w:cs="Arial"/>
          <w:sz w:val="22"/>
          <w:szCs w:val="22"/>
        </w:rPr>
        <w:t xml:space="preserve"> – The Committee </w:t>
      </w:r>
      <w:r w:rsidR="00622B29" w:rsidRPr="006E35F0">
        <w:rPr>
          <w:rFonts w:ascii="Arial" w:hAnsi="Arial" w:cs="Arial"/>
          <w:sz w:val="22"/>
          <w:szCs w:val="22"/>
        </w:rPr>
        <w:t>will</w:t>
      </w:r>
      <w:r w:rsidR="00C714B8" w:rsidRPr="006E35F0">
        <w:rPr>
          <w:rFonts w:ascii="Arial" w:hAnsi="Arial" w:cs="Arial"/>
          <w:sz w:val="22"/>
          <w:szCs w:val="22"/>
        </w:rPr>
        <w:t xml:space="preserve"> review received FY</w:t>
      </w:r>
      <w:r w:rsidR="007E4DA1">
        <w:rPr>
          <w:rFonts w:ascii="Arial" w:hAnsi="Arial" w:cs="Arial"/>
          <w:sz w:val="22"/>
          <w:szCs w:val="22"/>
        </w:rPr>
        <w:t>20</w:t>
      </w:r>
      <w:r w:rsidR="00C714B8" w:rsidRPr="006E35F0">
        <w:rPr>
          <w:rFonts w:ascii="Arial" w:hAnsi="Arial" w:cs="Arial"/>
          <w:sz w:val="22"/>
          <w:szCs w:val="22"/>
        </w:rPr>
        <w:t>2</w:t>
      </w:r>
      <w:r w:rsidR="00BE340F">
        <w:rPr>
          <w:rFonts w:ascii="Arial" w:hAnsi="Arial" w:cs="Arial"/>
          <w:sz w:val="22"/>
          <w:szCs w:val="22"/>
        </w:rPr>
        <w:t>5</w:t>
      </w:r>
      <w:r w:rsidR="00C714B8" w:rsidRPr="006E35F0">
        <w:rPr>
          <w:rFonts w:ascii="Arial" w:hAnsi="Arial" w:cs="Arial"/>
          <w:sz w:val="22"/>
          <w:szCs w:val="22"/>
        </w:rPr>
        <w:t xml:space="preserve"> SERC </w:t>
      </w:r>
      <w:r w:rsidR="00BE340F">
        <w:rPr>
          <w:rFonts w:ascii="Arial" w:hAnsi="Arial" w:cs="Arial"/>
          <w:sz w:val="22"/>
          <w:szCs w:val="22"/>
        </w:rPr>
        <w:t>OPTE</w:t>
      </w:r>
      <w:r w:rsidR="007E4DA1">
        <w:rPr>
          <w:rFonts w:ascii="Arial" w:hAnsi="Arial" w:cs="Arial"/>
          <w:sz w:val="22"/>
          <w:szCs w:val="22"/>
        </w:rPr>
        <w:t xml:space="preserve"> (Operations, Planning, Training and Equipment)</w:t>
      </w:r>
      <w:r w:rsidR="00C714B8" w:rsidRPr="006E35F0">
        <w:rPr>
          <w:rFonts w:ascii="Arial" w:hAnsi="Arial" w:cs="Arial"/>
          <w:sz w:val="22"/>
          <w:szCs w:val="22"/>
        </w:rPr>
        <w:t xml:space="preserve"> grant applications, and prepare for the full SERC, recommendations to approve, with or without contingencies or deny such application(s).  The following LEPCs and</w:t>
      </w:r>
      <w:r w:rsidR="007E4DA1">
        <w:rPr>
          <w:rFonts w:ascii="Arial" w:hAnsi="Arial" w:cs="Arial"/>
          <w:sz w:val="22"/>
          <w:szCs w:val="22"/>
        </w:rPr>
        <w:t>/or</w:t>
      </w:r>
      <w:r w:rsidR="00C714B8" w:rsidRPr="006E35F0">
        <w:rPr>
          <w:rFonts w:ascii="Arial" w:hAnsi="Arial" w:cs="Arial"/>
          <w:sz w:val="22"/>
          <w:szCs w:val="22"/>
        </w:rPr>
        <w:t xml:space="preserve"> state agencies have submitted applications at the time of this posting to be reviewed.  If additional applications are received after this posting, they may also be reviewed.  Applications that have been received and may be reviewed, including but not limited </w:t>
      </w:r>
      <w:r w:rsidR="00FA2509" w:rsidRPr="006E35F0">
        <w:rPr>
          <w:rFonts w:ascii="Arial" w:hAnsi="Arial" w:cs="Arial"/>
          <w:sz w:val="22"/>
          <w:szCs w:val="22"/>
        </w:rPr>
        <w:t>to:</w:t>
      </w:r>
      <w:r w:rsidR="007644A7" w:rsidRPr="006E35F0">
        <w:rPr>
          <w:rFonts w:ascii="Arial" w:hAnsi="Arial" w:cs="Arial"/>
          <w:sz w:val="22"/>
          <w:szCs w:val="22"/>
        </w:rPr>
        <w:t xml:space="preserve"> </w:t>
      </w:r>
      <w:r w:rsidR="004C2649">
        <w:rPr>
          <w:rFonts w:ascii="Arial" w:hAnsi="Arial" w:cs="Arial"/>
          <w:sz w:val="22"/>
          <w:szCs w:val="22"/>
        </w:rPr>
        <w:t xml:space="preserve">Carson City LEPC, </w:t>
      </w:r>
      <w:r w:rsidR="006E35F0" w:rsidRPr="006E35F0">
        <w:rPr>
          <w:rFonts w:ascii="Arial" w:hAnsi="Arial" w:cs="Arial"/>
          <w:sz w:val="22"/>
          <w:szCs w:val="22"/>
        </w:rPr>
        <w:t xml:space="preserve">Churchill County LEPC, </w:t>
      </w:r>
      <w:r w:rsidR="007644A7" w:rsidRPr="006E35F0">
        <w:rPr>
          <w:rFonts w:ascii="Arial" w:hAnsi="Arial" w:cs="Arial"/>
          <w:sz w:val="22"/>
          <w:szCs w:val="22"/>
        </w:rPr>
        <w:t xml:space="preserve">Clark County LEPC, Douglas County LEPC, Elko County LEPC, </w:t>
      </w:r>
      <w:r w:rsidR="00DF2D7E" w:rsidRPr="006E35F0">
        <w:rPr>
          <w:rFonts w:ascii="Arial" w:hAnsi="Arial" w:cs="Arial"/>
          <w:sz w:val="22"/>
          <w:szCs w:val="22"/>
        </w:rPr>
        <w:t>Esmeralda County LEPC,</w:t>
      </w:r>
      <w:r w:rsidR="004C2649">
        <w:rPr>
          <w:rFonts w:ascii="Arial" w:hAnsi="Arial" w:cs="Arial"/>
          <w:sz w:val="22"/>
          <w:szCs w:val="22"/>
        </w:rPr>
        <w:t xml:space="preserve"> Eureka County LEPC,</w:t>
      </w:r>
      <w:r w:rsidR="00DF2D7E" w:rsidRPr="006E35F0">
        <w:rPr>
          <w:rFonts w:ascii="Arial" w:hAnsi="Arial" w:cs="Arial"/>
          <w:sz w:val="22"/>
          <w:szCs w:val="22"/>
        </w:rPr>
        <w:t xml:space="preserve"> </w:t>
      </w:r>
      <w:r w:rsidR="007644A7" w:rsidRPr="006E35F0">
        <w:rPr>
          <w:rFonts w:ascii="Arial" w:hAnsi="Arial" w:cs="Arial"/>
          <w:sz w:val="22"/>
          <w:szCs w:val="22"/>
        </w:rPr>
        <w:t xml:space="preserve">Humboldt County </w:t>
      </w:r>
      <w:r w:rsidR="007644A7" w:rsidRPr="006E35F0">
        <w:rPr>
          <w:rFonts w:ascii="Arial" w:hAnsi="Arial" w:cs="Arial"/>
          <w:sz w:val="22"/>
          <w:szCs w:val="22"/>
        </w:rPr>
        <w:lastRenderedPageBreak/>
        <w:t xml:space="preserve">LEPC, </w:t>
      </w:r>
      <w:r w:rsidR="004C2649">
        <w:rPr>
          <w:rFonts w:ascii="Arial" w:hAnsi="Arial" w:cs="Arial"/>
          <w:sz w:val="22"/>
          <w:szCs w:val="22"/>
        </w:rPr>
        <w:t xml:space="preserve">Lander County LEPC, </w:t>
      </w:r>
      <w:r w:rsidR="007644A7" w:rsidRPr="006E35F0">
        <w:rPr>
          <w:rFonts w:ascii="Arial" w:hAnsi="Arial" w:cs="Arial"/>
          <w:sz w:val="22"/>
          <w:szCs w:val="22"/>
        </w:rPr>
        <w:t>Lincoln County LEPC,</w:t>
      </w:r>
      <w:r w:rsidR="00D97C9B">
        <w:rPr>
          <w:rFonts w:ascii="Arial" w:hAnsi="Arial" w:cs="Arial"/>
          <w:sz w:val="22"/>
          <w:szCs w:val="22"/>
        </w:rPr>
        <w:t xml:space="preserve"> Lyon County LEPC,</w:t>
      </w:r>
      <w:r w:rsidR="007644A7" w:rsidRPr="006E35F0">
        <w:rPr>
          <w:rFonts w:ascii="Arial" w:hAnsi="Arial" w:cs="Arial"/>
          <w:sz w:val="22"/>
          <w:szCs w:val="22"/>
        </w:rPr>
        <w:t xml:space="preserve"> Mineral County LEPC</w:t>
      </w:r>
      <w:r w:rsidR="006E35F0" w:rsidRPr="006E35F0">
        <w:rPr>
          <w:rFonts w:ascii="Arial" w:hAnsi="Arial" w:cs="Arial"/>
          <w:sz w:val="22"/>
          <w:szCs w:val="22"/>
        </w:rPr>
        <w:t>,</w:t>
      </w:r>
      <w:r w:rsidR="004C2649">
        <w:rPr>
          <w:rFonts w:ascii="Arial" w:hAnsi="Arial" w:cs="Arial"/>
          <w:sz w:val="22"/>
          <w:szCs w:val="22"/>
        </w:rPr>
        <w:t xml:space="preserve"> Nye County LEPC,</w:t>
      </w:r>
      <w:r w:rsidR="006E35F0" w:rsidRPr="006E35F0">
        <w:rPr>
          <w:rFonts w:ascii="Arial" w:hAnsi="Arial" w:cs="Arial"/>
          <w:sz w:val="22"/>
          <w:szCs w:val="22"/>
        </w:rPr>
        <w:t xml:space="preserve"> </w:t>
      </w:r>
      <w:r w:rsidR="007644A7" w:rsidRPr="006E35F0">
        <w:rPr>
          <w:rFonts w:ascii="Arial" w:hAnsi="Arial" w:cs="Arial"/>
          <w:sz w:val="22"/>
          <w:szCs w:val="22"/>
        </w:rPr>
        <w:t>Pershing County LEPC, Washoe County LEPC, White Pine LEPC,</w:t>
      </w:r>
      <w:r w:rsidR="00FA2509">
        <w:rPr>
          <w:rFonts w:ascii="Arial" w:hAnsi="Arial" w:cs="Arial"/>
          <w:sz w:val="22"/>
          <w:szCs w:val="22"/>
        </w:rPr>
        <w:t xml:space="preserve"> and</w:t>
      </w:r>
      <w:r w:rsidR="007644A7" w:rsidRPr="006E35F0">
        <w:rPr>
          <w:rFonts w:ascii="Arial" w:hAnsi="Arial" w:cs="Arial"/>
          <w:sz w:val="22"/>
          <w:szCs w:val="22"/>
        </w:rPr>
        <w:t xml:space="preserve"> Fire Marshal</w:t>
      </w:r>
      <w:r w:rsidR="00FA2509">
        <w:rPr>
          <w:rFonts w:ascii="Arial" w:hAnsi="Arial" w:cs="Arial"/>
          <w:sz w:val="22"/>
          <w:szCs w:val="22"/>
        </w:rPr>
        <w:t xml:space="preserve"> Division</w:t>
      </w:r>
      <w:r w:rsidR="007644A7" w:rsidRPr="006E35F0">
        <w:rPr>
          <w:rFonts w:ascii="Arial" w:hAnsi="Arial" w:cs="Arial"/>
          <w:sz w:val="22"/>
          <w:szCs w:val="22"/>
        </w:rPr>
        <w:t>.</w:t>
      </w:r>
    </w:p>
    <w:p w14:paraId="18BFA323" w14:textId="77777777" w:rsidR="00E9634A" w:rsidRDefault="00E9634A" w:rsidP="00E9634A">
      <w:pPr>
        <w:pStyle w:val="Default"/>
        <w:rPr>
          <w:rFonts w:ascii="Arial" w:hAnsi="Arial" w:cs="Arial"/>
          <w:sz w:val="22"/>
          <w:szCs w:val="22"/>
        </w:rPr>
      </w:pPr>
    </w:p>
    <w:p w14:paraId="029ABA19" w14:textId="7CDDA507" w:rsidR="00E9634A" w:rsidRDefault="00E9634A" w:rsidP="00E9634A">
      <w:pPr>
        <w:pStyle w:val="Default"/>
        <w:numPr>
          <w:ilvl w:val="0"/>
          <w:numId w:val="11"/>
        </w:numPr>
        <w:rPr>
          <w:rFonts w:ascii="Arial" w:hAnsi="Arial" w:cs="Arial"/>
          <w:sz w:val="22"/>
          <w:szCs w:val="22"/>
        </w:rPr>
      </w:pPr>
      <w:r>
        <w:rPr>
          <w:rFonts w:ascii="Arial" w:hAnsi="Arial" w:cs="Arial"/>
          <w:sz w:val="22"/>
          <w:szCs w:val="22"/>
        </w:rPr>
        <w:t>The SERC OPTE grant</w:t>
      </w:r>
      <w:r w:rsidR="004D16DA">
        <w:rPr>
          <w:rFonts w:ascii="Arial" w:hAnsi="Arial" w:cs="Arial"/>
          <w:sz w:val="22"/>
          <w:szCs w:val="22"/>
        </w:rPr>
        <w:t>s</w:t>
      </w:r>
      <w:r>
        <w:rPr>
          <w:rFonts w:ascii="Arial" w:hAnsi="Arial" w:cs="Arial"/>
          <w:sz w:val="22"/>
          <w:szCs w:val="22"/>
        </w:rPr>
        <w:t xml:space="preserve"> w</w:t>
      </w:r>
      <w:r w:rsidR="004D16DA">
        <w:rPr>
          <w:rFonts w:ascii="Arial" w:hAnsi="Arial" w:cs="Arial"/>
          <w:sz w:val="22"/>
          <w:szCs w:val="22"/>
        </w:rPr>
        <w:t>ere</w:t>
      </w:r>
      <w:r>
        <w:rPr>
          <w:rFonts w:ascii="Arial" w:hAnsi="Arial" w:cs="Arial"/>
          <w:sz w:val="22"/>
          <w:szCs w:val="22"/>
        </w:rPr>
        <w:t xml:space="preserve"> reviewed</w:t>
      </w:r>
      <w:r w:rsidR="00F9040D">
        <w:rPr>
          <w:rFonts w:ascii="Arial" w:hAnsi="Arial" w:cs="Arial"/>
          <w:sz w:val="22"/>
          <w:szCs w:val="22"/>
        </w:rPr>
        <w:t xml:space="preserve"> individually</w:t>
      </w:r>
      <w:r>
        <w:rPr>
          <w:rFonts w:ascii="Arial" w:hAnsi="Arial" w:cs="Arial"/>
          <w:sz w:val="22"/>
          <w:szCs w:val="22"/>
        </w:rPr>
        <w:t xml:space="preserve"> and approved by the Funding Committee in order by County. Each County was</w:t>
      </w:r>
      <w:r w:rsidR="004D16DA">
        <w:rPr>
          <w:rFonts w:ascii="Arial" w:hAnsi="Arial" w:cs="Arial"/>
          <w:sz w:val="22"/>
          <w:szCs w:val="22"/>
        </w:rPr>
        <w:t xml:space="preserve"> reviewed and</w:t>
      </w:r>
      <w:r>
        <w:rPr>
          <w:rFonts w:ascii="Arial" w:hAnsi="Arial" w:cs="Arial"/>
          <w:sz w:val="22"/>
          <w:szCs w:val="22"/>
        </w:rPr>
        <w:t xml:space="preserve"> asked if there was a first and second approval</w:t>
      </w:r>
      <w:r w:rsidR="004D16DA">
        <w:rPr>
          <w:rFonts w:ascii="Arial" w:hAnsi="Arial" w:cs="Arial"/>
          <w:sz w:val="22"/>
          <w:szCs w:val="22"/>
        </w:rPr>
        <w:t xml:space="preserve"> with a discussion and were voted on. All were a unanimous vote</w:t>
      </w:r>
      <w:r>
        <w:rPr>
          <w:rFonts w:ascii="Arial" w:hAnsi="Arial" w:cs="Arial"/>
          <w:sz w:val="22"/>
          <w:szCs w:val="22"/>
        </w:rPr>
        <w:t>. Below are the approvers of each County</w:t>
      </w:r>
      <w:r w:rsidR="00B03C01">
        <w:rPr>
          <w:rFonts w:ascii="Arial" w:hAnsi="Arial" w:cs="Arial"/>
          <w:sz w:val="22"/>
          <w:szCs w:val="22"/>
        </w:rPr>
        <w:t xml:space="preserve"> and/or State Agency</w:t>
      </w:r>
      <w:r>
        <w:rPr>
          <w:rFonts w:ascii="Arial" w:hAnsi="Arial" w:cs="Arial"/>
          <w:sz w:val="22"/>
          <w:szCs w:val="22"/>
        </w:rPr>
        <w:t>:</w:t>
      </w:r>
    </w:p>
    <w:p w14:paraId="24248E04" w14:textId="6BA06049" w:rsidR="00E9634A" w:rsidRDefault="00E9634A" w:rsidP="00E9634A">
      <w:pPr>
        <w:pStyle w:val="Default"/>
        <w:ind w:left="1440"/>
        <w:rPr>
          <w:rFonts w:ascii="Arial" w:hAnsi="Arial" w:cs="Arial"/>
          <w:sz w:val="22"/>
          <w:szCs w:val="22"/>
        </w:rPr>
      </w:pPr>
      <w:r>
        <w:rPr>
          <w:rFonts w:ascii="Arial" w:hAnsi="Arial" w:cs="Arial"/>
          <w:sz w:val="22"/>
          <w:szCs w:val="22"/>
        </w:rPr>
        <w:t xml:space="preserve"> </w:t>
      </w:r>
    </w:p>
    <w:p w14:paraId="09ADC2AE" w14:textId="017EF3CE" w:rsidR="00BE340F" w:rsidRDefault="00E9634A" w:rsidP="00E9634A">
      <w:pPr>
        <w:pStyle w:val="ListParagraph"/>
        <w:numPr>
          <w:ilvl w:val="0"/>
          <w:numId w:val="12"/>
        </w:numPr>
        <w:rPr>
          <w:rFonts w:ascii="Arial" w:hAnsi="Arial" w:cs="Arial"/>
        </w:rPr>
      </w:pPr>
      <w:r>
        <w:rPr>
          <w:rFonts w:ascii="Arial" w:hAnsi="Arial" w:cs="Arial"/>
        </w:rPr>
        <w:t>Carson City – Susan Crowley, Pamela Hatty</w:t>
      </w:r>
    </w:p>
    <w:p w14:paraId="2851070F" w14:textId="1DDF8A7D" w:rsidR="00E9634A" w:rsidRDefault="00E9634A" w:rsidP="00E9634A">
      <w:pPr>
        <w:pStyle w:val="ListParagraph"/>
        <w:numPr>
          <w:ilvl w:val="0"/>
          <w:numId w:val="12"/>
        </w:numPr>
        <w:rPr>
          <w:rFonts w:ascii="Arial" w:hAnsi="Arial" w:cs="Arial"/>
        </w:rPr>
      </w:pPr>
      <w:r>
        <w:rPr>
          <w:rFonts w:ascii="Arial" w:hAnsi="Arial" w:cs="Arial"/>
        </w:rPr>
        <w:t xml:space="preserve">Churchill County – Susan Crowley, </w:t>
      </w:r>
      <w:r w:rsidR="00073513">
        <w:rPr>
          <w:rFonts w:ascii="Arial" w:hAnsi="Arial" w:cs="Arial"/>
        </w:rPr>
        <w:t>Karen Luna</w:t>
      </w:r>
    </w:p>
    <w:p w14:paraId="18102F90" w14:textId="5206787A" w:rsidR="00073513" w:rsidRDefault="00073513" w:rsidP="00E9634A">
      <w:pPr>
        <w:pStyle w:val="ListParagraph"/>
        <w:numPr>
          <w:ilvl w:val="0"/>
          <w:numId w:val="12"/>
        </w:numPr>
        <w:rPr>
          <w:rFonts w:ascii="Arial" w:hAnsi="Arial" w:cs="Arial"/>
        </w:rPr>
      </w:pPr>
      <w:r>
        <w:rPr>
          <w:rFonts w:ascii="Arial" w:hAnsi="Arial" w:cs="Arial"/>
        </w:rPr>
        <w:t>Clark County – Susan Crowley, Lance Chantler</w:t>
      </w:r>
    </w:p>
    <w:p w14:paraId="4B98D75E" w14:textId="6BB7ABD2" w:rsidR="00073513" w:rsidRDefault="00073513" w:rsidP="00E9634A">
      <w:pPr>
        <w:pStyle w:val="ListParagraph"/>
        <w:numPr>
          <w:ilvl w:val="0"/>
          <w:numId w:val="12"/>
        </w:numPr>
        <w:rPr>
          <w:rFonts w:ascii="Arial" w:hAnsi="Arial" w:cs="Arial"/>
        </w:rPr>
      </w:pPr>
      <w:r>
        <w:rPr>
          <w:rFonts w:ascii="Arial" w:hAnsi="Arial" w:cs="Arial"/>
        </w:rPr>
        <w:t>Douglas County – Susan Crowley, Lance Chantler</w:t>
      </w:r>
    </w:p>
    <w:p w14:paraId="519D7BC9" w14:textId="6F02539D" w:rsidR="00073513" w:rsidRDefault="00073513" w:rsidP="00E9634A">
      <w:pPr>
        <w:pStyle w:val="ListParagraph"/>
        <w:numPr>
          <w:ilvl w:val="0"/>
          <w:numId w:val="12"/>
        </w:numPr>
        <w:rPr>
          <w:rFonts w:ascii="Arial" w:hAnsi="Arial" w:cs="Arial"/>
        </w:rPr>
      </w:pPr>
      <w:r>
        <w:rPr>
          <w:rFonts w:ascii="Arial" w:hAnsi="Arial" w:cs="Arial"/>
        </w:rPr>
        <w:t>Elko County – Susan Crowley, Karen Luna</w:t>
      </w:r>
    </w:p>
    <w:p w14:paraId="2C91192C" w14:textId="6B13159F" w:rsidR="00073513" w:rsidRDefault="00073513" w:rsidP="00E9634A">
      <w:pPr>
        <w:pStyle w:val="ListParagraph"/>
        <w:numPr>
          <w:ilvl w:val="0"/>
          <w:numId w:val="12"/>
        </w:numPr>
        <w:rPr>
          <w:rFonts w:ascii="Arial" w:hAnsi="Arial" w:cs="Arial"/>
        </w:rPr>
      </w:pPr>
      <w:r>
        <w:rPr>
          <w:rFonts w:ascii="Arial" w:hAnsi="Arial" w:cs="Arial"/>
        </w:rPr>
        <w:t>Esmeralda County – Pamela Hatty, Lance Chantler</w:t>
      </w:r>
    </w:p>
    <w:p w14:paraId="3EBADA83" w14:textId="667B35D2" w:rsidR="00073513" w:rsidRDefault="00073513" w:rsidP="00E9634A">
      <w:pPr>
        <w:pStyle w:val="ListParagraph"/>
        <w:numPr>
          <w:ilvl w:val="0"/>
          <w:numId w:val="12"/>
        </w:numPr>
        <w:rPr>
          <w:rFonts w:ascii="Arial" w:hAnsi="Arial" w:cs="Arial"/>
        </w:rPr>
      </w:pPr>
      <w:r>
        <w:rPr>
          <w:rFonts w:ascii="Arial" w:hAnsi="Arial" w:cs="Arial"/>
        </w:rPr>
        <w:t>Eureka County – Susan Crowley, Lance Chantler</w:t>
      </w:r>
    </w:p>
    <w:p w14:paraId="0ADE14FE" w14:textId="02B84F49" w:rsidR="00073513" w:rsidRDefault="00073513" w:rsidP="00E9634A">
      <w:pPr>
        <w:pStyle w:val="ListParagraph"/>
        <w:numPr>
          <w:ilvl w:val="0"/>
          <w:numId w:val="12"/>
        </w:numPr>
        <w:rPr>
          <w:rFonts w:ascii="Arial" w:hAnsi="Arial" w:cs="Arial"/>
        </w:rPr>
      </w:pPr>
      <w:r>
        <w:rPr>
          <w:rFonts w:ascii="Arial" w:hAnsi="Arial" w:cs="Arial"/>
        </w:rPr>
        <w:t>Humboldt County – Susan Crowley, Lance Chantler</w:t>
      </w:r>
    </w:p>
    <w:p w14:paraId="18C5602E" w14:textId="1C4798A9" w:rsidR="00073513" w:rsidRDefault="00073513" w:rsidP="00E9634A">
      <w:pPr>
        <w:pStyle w:val="ListParagraph"/>
        <w:numPr>
          <w:ilvl w:val="0"/>
          <w:numId w:val="12"/>
        </w:numPr>
        <w:rPr>
          <w:rFonts w:ascii="Arial" w:hAnsi="Arial" w:cs="Arial"/>
        </w:rPr>
      </w:pPr>
      <w:r>
        <w:rPr>
          <w:rFonts w:ascii="Arial" w:hAnsi="Arial" w:cs="Arial"/>
        </w:rPr>
        <w:t>Lander County – Susan Crowley, Lance Chantler</w:t>
      </w:r>
    </w:p>
    <w:p w14:paraId="149E5F32" w14:textId="46F3AA4C" w:rsidR="00073513" w:rsidRDefault="00073513" w:rsidP="00E9634A">
      <w:pPr>
        <w:pStyle w:val="ListParagraph"/>
        <w:numPr>
          <w:ilvl w:val="0"/>
          <w:numId w:val="12"/>
        </w:numPr>
        <w:rPr>
          <w:rFonts w:ascii="Arial" w:hAnsi="Arial" w:cs="Arial"/>
        </w:rPr>
      </w:pPr>
      <w:r>
        <w:rPr>
          <w:rFonts w:ascii="Arial" w:hAnsi="Arial" w:cs="Arial"/>
        </w:rPr>
        <w:t>Lincoln County – Susan Crowley, Lance Chantler</w:t>
      </w:r>
    </w:p>
    <w:p w14:paraId="79208F3A" w14:textId="4807639E" w:rsidR="00073513" w:rsidRDefault="00073513" w:rsidP="00E9634A">
      <w:pPr>
        <w:pStyle w:val="ListParagraph"/>
        <w:numPr>
          <w:ilvl w:val="0"/>
          <w:numId w:val="12"/>
        </w:numPr>
        <w:rPr>
          <w:rFonts w:ascii="Arial" w:hAnsi="Arial" w:cs="Arial"/>
        </w:rPr>
      </w:pPr>
      <w:r>
        <w:rPr>
          <w:rFonts w:ascii="Arial" w:hAnsi="Arial" w:cs="Arial"/>
        </w:rPr>
        <w:t>Lyon County – Susan Crowley, Lance Chantler</w:t>
      </w:r>
    </w:p>
    <w:p w14:paraId="44E0BDF5" w14:textId="3FD9C43F" w:rsidR="00073513" w:rsidRDefault="00073513" w:rsidP="00E9634A">
      <w:pPr>
        <w:pStyle w:val="ListParagraph"/>
        <w:numPr>
          <w:ilvl w:val="0"/>
          <w:numId w:val="12"/>
        </w:numPr>
        <w:rPr>
          <w:rFonts w:ascii="Arial" w:hAnsi="Arial" w:cs="Arial"/>
        </w:rPr>
      </w:pPr>
      <w:r>
        <w:rPr>
          <w:rFonts w:ascii="Arial" w:hAnsi="Arial" w:cs="Arial"/>
        </w:rPr>
        <w:t>Mineral County – Susan Crowley, Lance Chantler</w:t>
      </w:r>
    </w:p>
    <w:p w14:paraId="66737CA8" w14:textId="0A0B239C" w:rsidR="00073513" w:rsidRDefault="00073513" w:rsidP="00E9634A">
      <w:pPr>
        <w:pStyle w:val="ListParagraph"/>
        <w:numPr>
          <w:ilvl w:val="0"/>
          <w:numId w:val="12"/>
        </w:numPr>
        <w:rPr>
          <w:rFonts w:ascii="Arial" w:hAnsi="Arial" w:cs="Arial"/>
        </w:rPr>
      </w:pPr>
      <w:r>
        <w:rPr>
          <w:rFonts w:ascii="Arial" w:hAnsi="Arial" w:cs="Arial"/>
        </w:rPr>
        <w:t>Nye County – Susan Crowley, Lance Chantler</w:t>
      </w:r>
    </w:p>
    <w:p w14:paraId="53941F04" w14:textId="215773F3" w:rsidR="00073513" w:rsidRDefault="00073513" w:rsidP="00E9634A">
      <w:pPr>
        <w:pStyle w:val="ListParagraph"/>
        <w:numPr>
          <w:ilvl w:val="0"/>
          <w:numId w:val="12"/>
        </w:numPr>
        <w:rPr>
          <w:rFonts w:ascii="Arial" w:hAnsi="Arial" w:cs="Arial"/>
        </w:rPr>
      </w:pPr>
      <w:r>
        <w:rPr>
          <w:rFonts w:ascii="Arial" w:hAnsi="Arial" w:cs="Arial"/>
        </w:rPr>
        <w:t>Pershing County – Susan Crowley, Lance Chantler</w:t>
      </w:r>
    </w:p>
    <w:p w14:paraId="54B6A58E" w14:textId="6A83582F" w:rsidR="00073513" w:rsidRDefault="00073513" w:rsidP="00E9634A">
      <w:pPr>
        <w:pStyle w:val="ListParagraph"/>
        <w:numPr>
          <w:ilvl w:val="0"/>
          <w:numId w:val="12"/>
        </w:numPr>
        <w:rPr>
          <w:rFonts w:ascii="Arial" w:hAnsi="Arial" w:cs="Arial"/>
        </w:rPr>
      </w:pPr>
      <w:r>
        <w:rPr>
          <w:rFonts w:ascii="Arial" w:hAnsi="Arial" w:cs="Arial"/>
        </w:rPr>
        <w:t>Storey County – DID NOT APPLY FOR OPTE GRANT</w:t>
      </w:r>
    </w:p>
    <w:p w14:paraId="2AF73987" w14:textId="16076D91" w:rsidR="00073513" w:rsidRDefault="00073513" w:rsidP="00E9634A">
      <w:pPr>
        <w:pStyle w:val="ListParagraph"/>
        <w:numPr>
          <w:ilvl w:val="0"/>
          <w:numId w:val="12"/>
        </w:numPr>
        <w:rPr>
          <w:rFonts w:ascii="Arial" w:hAnsi="Arial" w:cs="Arial"/>
        </w:rPr>
      </w:pPr>
      <w:r>
        <w:rPr>
          <w:rFonts w:ascii="Arial" w:hAnsi="Arial" w:cs="Arial"/>
        </w:rPr>
        <w:t>Washoe County – Susan Crowley, Lance Chantler</w:t>
      </w:r>
    </w:p>
    <w:p w14:paraId="2ECB829B" w14:textId="266DD630" w:rsidR="00073513" w:rsidRDefault="00073513" w:rsidP="00E9634A">
      <w:pPr>
        <w:pStyle w:val="ListParagraph"/>
        <w:numPr>
          <w:ilvl w:val="0"/>
          <w:numId w:val="12"/>
        </w:numPr>
        <w:rPr>
          <w:rFonts w:ascii="Arial" w:hAnsi="Arial" w:cs="Arial"/>
        </w:rPr>
      </w:pPr>
      <w:r>
        <w:rPr>
          <w:rFonts w:ascii="Arial" w:hAnsi="Arial" w:cs="Arial"/>
        </w:rPr>
        <w:t>White Pine County – Susan Crowley, Lance Chantler</w:t>
      </w:r>
    </w:p>
    <w:p w14:paraId="56F4C935" w14:textId="77DE38E3" w:rsidR="00073513" w:rsidRDefault="00073513" w:rsidP="00E9634A">
      <w:pPr>
        <w:pStyle w:val="ListParagraph"/>
        <w:numPr>
          <w:ilvl w:val="0"/>
          <w:numId w:val="12"/>
        </w:numPr>
        <w:rPr>
          <w:rFonts w:ascii="Arial" w:hAnsi="Arial" w:cs="Arial"/>
        </w:rPr>
      </w:pPr>
      <w:r>
        <w:rPr>
          <w:rFonts w:ascii="Arial" w:hAnsi="Arial" w:cs="Arial"/>
        </w:rPr>
        <w:t xml:space="preserve">State Fire Marshal – Susan Crowley, Lance Chantler </w:t>
      </w:r>
    </w:p>
    <w:p w14:paraId="3013FBC0" w14:textId="77777777" w:rsidR="00BE340F" w:rsidRPr="00BE340F" w:rsidRDefault="00BE340F" w:rsidP="00BE340F">
      <w:pPr>
        <w:pStyle w:val="Default"/>
        <w:ind w:left="720"/>
        <w:rPr>
          <w:rFonts w:ascii="Arial" w:hAnsi="Arial" w:cs="Arial"/>
          <w:sz w:val="22"/>
          <w:szCs w:val="22"/>
        </w:rPr>
      </w:pPr>
    </w:p>
    <w:p w14:paraId="1DB207CF" w14:textId="21DE2839" w:rsidR="004C3E3C" w:rsidRDefault="004C3E3C" w:rsidP="00382B11">
      <w:pPr>
        <w:pStyle w:val="ListParagraph"/>
        <w:widowControl w:val="0"/>
        <w:numPr>
          <w:ilvl w:val="0"/>
          <w:numId w:val="9"/>
        </w:numPr>
        <w:autoSpaceDE w:val="0"/>
        <w:autoSpaceDN w:val="0"/>
        <w:spacing w:after="0" w:line="240" w:lineRule="auto"/>
        <w:ind w:right="720" w:hanging="720"/>
        <w:rPr>
          <w:rFonts w:ascii="Arial" w:hAnsi="Arial" w:cs="Arial"/>
        </w:rPr>
      </w:pPr>
      <w:r w:rsidRPr="00DF1153">
        <w:rPr>
          <w:rFonts w:ascii="Arial" w:hAnsi="Arial" w:cs="Arial"/>
          <w:b/>
          <w:bCs/>
        </w:rPr>
        <w:t xml:space="preserve">PUBLIC COMMENT </w:t>
      </w:r>
      <w:r w:rsidR="00197D6A" w:rsidRPr="00DF1153">
        <w:rPr>
          <w:rFonts w:ascii="Arial" w:hAnsi="Arial" w:cs="Arial"/>
          <w:b/>
          <w:bCs/>
        </w:rPr>
        <w:t>(Non-Action Item)</w:t>
      </w:r>
      <w:r w:rsidRPr="00DF1153">
        <w:rPr>
          <w:rFonts w:ascii="Arial" w:hAnsi="Arial" w:cs="Arial"/>
          <w:b/>
          <w:bCs/>
        </w:rPr>
        <w:t xml:space="preserve"> – </w:t>
      </w:r>
      <w:r w:rsidR="005E7296" w:rsidRPr="00DF1153">
        <w:rPr>
          <w:rFonts w:ascii="Arial" w:hAnsi="Arial" w:cs="Arial"/>
        </w:rPr>
        <w:t>No action may be taken upon a matter raised under this item of the agenda until the matter itself has been specifically included on an agenda as an item upon which action may be taken.  Public comments are limited to three minutes unless the Subcommittee elects to extend the comments for purposes of further discussion.  Comments will not be restricted based on</w:t>
      </w:r>
      <w:r w:rsidR="005E7296" w:rsidRPr="00DF1153">
        <w:rPr>
          <w:rFonts w:ascii="Arial" w:hAnsi="Arial" w:cs="Arial"/>
          <w:spacing w:val="-2"/>
        </w:rPr>
        <w:t xml:space="preserve"> </w:t>
      </w:r>
      <w:r w:rsidR="005E7296" w:rsidRPr="00DF1153">
        <w:rPr>
          <w:rFonts w:ascii="Arial" w:hAnsi="Arial" w:cs="Arial"/>
        </w:rPr>
        <w:t>viewpoint.</w:t>
      </w:r>
    </w:p>
    <w:p w14:paraId="68AAF4A1" w14:textId="77777777" w:rsidR="00073513" w:rsidRDefault="00073513" w:rsidP="00073513">
      <w:pPr>
        <w:widowControl w:val="0"/>
        <w:autoSpaceDE w:val="0"/>
        <w:autoSpaceDN w:val="0"/>
        <w:spacing w:after="0" w:line="240" w:lineRule="auto"/>
        <w:ind w:right="720"/>
        <w:rPr>
          <w:rFonts w:ascii="Arial" w:hAnsi="Arial" w:cs="Arial"/>
        </w:rPr>
      </w:pPr>
    </w:p>
    <w:p w14:paraId="662025D4" w14:textId="78A1E3AE" w:rsidR="00073513" w:rsidRDefault="00073513" w:rsidP="00073513">
      <w:pPr>
        <w:pStyle w:val="ListParagraph"/>
        <w:widowControl w:val="0"/>
        <w:numPr>
          <w:ilvl w:val="0"/>
          <w:numId w:val="11"/>
        </w:numPr>
        <w:autoSpaceDE w:val="0"/>
        <w:autoSpaceDN w:val="0"/>
        <w:spacing w:after="0" w:line="240" w:lineRule="auto"/>
        <w:ind w:right="720"/>
        <w:rPr>
          <w:rFonts w:ascii="Arial" w:hAnsi="Arial" w:cs="Arial"/>
        </w:rPr>
      </w:pPr>
      <w:r>
        <w:rPr>
          <w:rFonts w:ascii="Arial" w:hAnsi="Arial" w:cs="Arial"/>
        </w:rPr>
        <w:t xml:space="preserve">Mr. Brenner called for Public Comment. </w:t>
      </w:r>
    </w:p>
    <w:p w14:paraId="42E36C08" w14:textId="77777777" w:rsidR="00073513" w:rsidRDefault="00073513" w:rsidP="00073513">
      <w:pPr>
        <w:pStyle w:val="ListParagraph"/>
        <w:widowControl w:val="0"/>
        <w:autoSpaceDE w:val="0"/>
        <w:autoSpaceDN w:val="0"/>
        <w:spacing w:after="0" w:line="240" w:lineRule="auto"/>
        <w:ind w:left="1440" w:right="720"/>
        <w:rPr>
          <w:rFonts w:ascii="Arial" w:hAnsi="Arial" w:cs="Arial"/>
        </w:rPr>
      </w:pPr>
    </w:p>
    <w:p w14:paraId="5EBE8BA6" w14:textId="4F95EFB6" w:rsidR="00073513" w:rsidRDefault="00073513" w:rsidP="00073513">
      <w:pPr>
        <w:pStyle w:val="ListParagraph"/>
        <w:widowControl w:val="0"/>
        <w:numPr>
          <w:ilvl w:val="0"/>
          <w:numId w:val="13"/>
        </w:numPr>
        <w:autoSpaceDE w:val="0"/>
        <w:autoSpaceDN w:val="0"/>
        <w:spacing w:after="0" w:line="240" w:lineRule="auto"/>
        <w:ind w:right="720"/>
        <w:rPr>
          <w:rFonts w:ascii="Arial" w:hAnsi="Arial" w:cs="Arial"/>
        </w:rPr>
      </w:pPr>
      <w:r>
        <w:rPr>
          <w:rFonts w:ascii="Arial" w:hAnsi="Arial" w:cs="Arial"/>
        </w:rPr>
        <w:t>Mr. Brenner would like to thank the SERC Staff for all their hard work towards the OPTE Grant.</w:t>
      </w:r>
    </w:p>
    <w:p w14:paraId="4C0C050E" w14:textId="77777777" w:rsidR="00073513" w:rsidRDefault="00073513" w:rsidP="00073513">
      <w:pPr>
        <w:pStyle w:val="ListParagraph"/>
        <w:widowControl w:val="0"/>
        <w:autoSpaceDE w:val="0"/>
        <w:autoSpaceDN w:val="0"/>
        <w:spacing w:after="0" w:line="240" w:lineRule="auto"/>
        <w:ind w:left="2160" w:right="720"/>
        <w:rPr>
          <w:rFonts w:ascii="Arial" w:hAnsi="Arial" w:cs="Arial"/>
        </w:rPr>
      </w:pPr>
    </w:p>
    <w:p w14:paraId="6C6DB3F7" w14:textId="0BC10B43" w:rsidR="00073513" w:rsidRPr="00073513" w:rsidRDefault="00073513" w:rsidP="00073513">
      <w:pPr>
        <w:pStyle w:val="ListParagraph"/>
        <w:widowControl w:val="0"/>
        <w:numPr>
          <w:ilvl w:val="0"/>
          <w:numId w:val="13"/>
        </w:numPr>
        <w:autoSpaceDE w:val="0"/>
        <w:autoSpaceDN w:val="0"/>
        <w:spacing w:after="0" w:line="240" w:lineRule="auto"/>
        <w:ind w:right="720"/>
        <w:rPr>
          <w:rFonts w:ascii="Arial" w:hAnsi="Arial" w:cs="Arial"/>
        </w:rPr>
      </w:pPr>
      <w:r>
        <w:rPr>
          <w:rFonts w:ascii="Arial" w:hAnsi="Arial" w:cs="Arial"/>
        </w:rPr>
        <w:t>Ms. Crowley would also like to thank the SERC staff for creating the Excel Spreadsheet that was reviewed during the meeting. She stated that the spreadsheet was very helpful and convenient to review the</w:t>
      </w:r>
      <w:r w:rsidR="00746FB1">
        <w:rPr>
          <w:rFonts w:ascii="Arial" w:hAnsi="Arial" w:cs="Arial"/>
        </w:rPr>
        <w:t xml:space="preserve"> FY2025 OPTE Grant</w:t>
      </w:r>
      <w:r>
        <w:rPr>
          <w:rFonts w:ascii="Arial" w:hAnsi="Arial" w:cs="Arial"/>
        </w:rPr>
        <w:t xml:space="preserve"> applications for each County and/or State Agency. </w:t>
      </w:r>
    </w:p>
    <w:p w14:paraId="51E26145" w14:textId="77777777" w:rsidR="004C3E3C" w:rsidRPr="008D0822" w:rsidRDefault="004C3E3C" w:rsidP="004C3E3C">
      <w:pPr>
        <w:pStyle w:val="Default"/>
        <w:rPr>
          <w:rFonts w:ascii="Arial" w:hAnsi="Arial" w:cs="Arial"/>
          <w:sz w:val="16"/>
          <w:szCs w:val="16"/>
        </w:rPr>
      </w:pPr>
    </w:p>
    <w:p w14:paraId="74BA826F" w14:textId="361BF966" w:rsidR="004C3E3C" w:rsidRPr="00073513" w:rsidRDefault="004C3E3C" w:rsidP="00A55279">
      <w:pPr>
        <w:pStyle w:val="Default"/>
        <w:numPr>
          <w:ilvl w:val="0"/>
          <w:numId w:val="9"/>
        </w:numPr>
        <w:ind w:hanging="720"/>
        <w:rPr>
          <w:rFonts w:ascii="Arial" w:hAnsi="Arial" w:cs="Arial"/>
          <w:sz w:val="22"/>
          <w:szCs w:val="22"/>
        </w:rPr>
      </w:pPr>
      <w:r w:rsidRPr="00DF1153">
        <w:rPr>
          <w:rFonts w:ascii="Arial" w:hAnsi="Arial" w:cs="Arial"/>
          <w:b/>
          <w:bCs/>
          <w:sz w:val="22"/>
          <w:szCs w:val="22"/>
        </w:rPr>
        <w:t xml:space="preserve">ADJOURNMENT </w:t>
      </w:r>
      <w:r w:rsidR="00197D6A" w:rsidRPr="00DF1153">
        <w:rPr>
          <w:rFonts w:ascii="Arial" w:hAnsi="Arial" w:cs="Arial"/>
          <w:b/>
          <w:bCs/>
          <w:sz w:val="22"/>
          <w:szCs w:val="22"/>
        </w:rPr>
        <w:t>(Discussion/For Possible Action)</w:t>
      </w:r>
    </w:p>
    <w:p w14:paraId="796B9897" w14:textId="77777777" w:rsidR="00073513" w:rsidRDefault="00073513" w:rsidP="00073513">
      <w:pPr>
        <w:pStyle w:val="Default"/>
        <w:rPr>
          <w:rFonts w:ascii="Arial" w:hAnsi="Arial" w:cs="Arial"/>
          <w:b/>
          <w:bCs/>
          <w:sz w:val="22"/>
          <w:szCs w:val="22"/>
        </w:rPr>
      </w:pPr>
    </w:p>
    <w:p w14:paraId="6EEC16EF" w14:textId="5DC56A6F" w:rsidR="00073513" w:rsidRDefault="00073513" w:rsidP="00073513">
      <w:pPr>
        <w:pStyle w:val="Default"/>
        <w:numPr>
          <w:ilvl w:val="0"/>
          <w:numId w:val="11"/>
        </w:numPr>
        <w:rPr>
          <w:rFonts w:ascii="Arial" w:hAnsi="Arial" w:cs="Arial"/>
          <w:sz w:val="22"/>
          <w:szCs w:val="22"/>
        </w:rPr>
      </w:pPr>
      <w:r>
        <w:rPr>
          <w:rFonts w:ascii="Arial" w:hAnsi="Arial" w:cs="Arial"/>
          <w:sz w:val="22"/>
          <w:szCs w:val="22"/>
        </w:rPr>
        <w:lastRenderedPageBreak/>
        <w:t>Mr. Brenner called for adjournment of this meeting.</w:t>
      </w:r>
    </w:p>
    <w:p w14:paraId="4B287AC8" w14:textId="18AB295D" w:rsidR="00073513" w:rsidRPr="00DF1153" w:rsidRDefault="00073513" w:rsidP="00073513">
      <w:pPr>
        <w:pStyle w:val="Default"/>
        <w:numPr>
          <w:ilvl w:val="0"/>
          <w:numId w:val="11"/>
        </w:numPr>
        <w:rPr>
          <w:rFonts w:ascii="Arial" w:hAnsi="Arial" w:cs="Arial"/>
          <w:sz w:val="22"/>
          <w:szCs w:val="22"/>
        </w:rPr>
      </w:pPr>
      <w:r>
        <w:rPr>
          <w:rFonts w:ascii="Arial" w:hAnsi="Arial" w:cs="Arial"/>
          <w:sz w:val="22"/>
          <w:szCs w:val="22"/>
        </w:rPr>
        <w:t xml:space="preserve">Susan Crowley voted that the motion be </w:t>
      </w:r>
      <w:proofErr w:type="gramStart"/>
      <w:r>
        <w:rPr>
          <w:rFonts w:ascii="Arial" w:hAnsi="Arial" w:cs="Arial"/>
          <w:sz w:val="22"/>
          <w:szCs w:val="22"/>
        </w:rPr>
        <w:t>carried</w:t>
      </w:r>
      <w:proofErr w:type="gramEnd"/>
      <w:r>
        <w:rPr>
          <w:rFonts w:ascii="Arial" w:hAnsi="Arial" w:cs="Arial"/>
          <w:sz w:val="22"/>
          <w:szCs w:val="22"/>
        </w:rPr>
        <w:t xml:space="preserve">. Lance Chantler seconded that motion. Motion was carried unanimously. Meeting adjourned at 10:55AM. </w:t>
      </w:r>
    </w:p>
    <w:p w14:paraId="1934E40E" w14:textId="329301DD" w:rsidR="00335D5B" w:rsidRPr="00DF1153" w:rsidRDefault="00335D5B" w:rsidP="00335D5B">
      <w:pPr>
        <w:spacing w:after="0"/>
        <w:ind w:right="720"/>
        <w:rPr>
          <w:rFonts w:ascii="Arial" w:hAnsi="Arial" w:cs="Arial"/>
          <w:iCs/>
        </w:rPr>
      </w:pPr>
    </w:p>
    <w:p w14:paraId="4CBB397A" w14:textId="77777777" w:rsidR="006960E6" w:rsidRPr="00DF1153" w:rsidRDefault="006960E6" w:rsidP="00335D5B">
      <w:pPr>
        <w:spacing w:after="0"/>
        <w:ind w:right="720"/>
        <w:rPr>
          <w:rFonts w:ascii="Arial" w:hAnsi="Arial" w:cs="Arial"/>
          <w:iCs/>
        </w:rPr>
      </w:pPr>
    </w:p>
    <w:p w14:paraId="1D1D9EEA" w14:textId="1062AABF" w:rsidR="00335D5B" w:rsidRPr="00DF1153" w:rsidRDefault="00335D5B" w:rsidP="008D0822">
      <w:pPr>
        <w:spacing w:after="0"/>
        <w:ind w:right="720"/>
        <w:jc w:val="center"/>
        <w:rPr>
          <w:rFonts w:ascii="Arial" w:hAnsi="Arial" w:cs="Arial"/>
          <w:i/>
        </w:rPr>
      </w:pPr>
      <w:r w:rsidRPr="00DF1153">
        <w:rPr>
          <w:rFonts w:ascii="Arial" w:hAnsi="Arial" w:cs="Arial"/>
          <w:i/>
        </w:rPr>
        <w:t xml:space="preserve">This is a public meeting.  In conformance with the Nevada Public Meeting Law, I, </w:t>
      </w:r>
      <w:r w:rsidR="009F5D9D">
        <w:rPr>
          <w:rFonts w:ascii="Arial" w:hAnsi="Arial" w:cs="Arial"/>
          <w:i/>
        </w:rPr>
        <w:t>Brandilyn Baxter</w:t>
      </w:r>
      <w:r w:rsidRPr="00DF1153">
        <w:rPr>
          <w:rFonts w:ascii="Arial" w:hAnsi="Arial" w:cs="Arial"/>
          <w:i/>
        </w:rPr>
        <w:t xml:space="preserve"> on behalf of SERC posted or caused the posting of this agenda on or before </w:t>
      </w:r>
      <w:r w:rsidR="00BE340F">
        <w:rPr>
          <w:rFonts w:ascii="Arial" w:hAnsi="Arial" w:cs="Arial"/>
          <w:i/>
        </w:rPr>
        <w:t>April</w:t>
      </w:r>
      <w:r w:rsidRPr="00DF1153">
        <w:rPr>
          <w:rFonts w:ascii="Arial" w:hAnsi="Arial" w:cs="Arial"/>
          <w:i/>
        </w:rPr>
        <w:t xml:space="preserve"> </w:t>
      </w:r>
      <w:r w:rsidR="00BE340F">
        <w:rPr>
          <w:rFonts w:ascii="Arial" w:hAnsi="Arial" w:cs="Arial"/>
          <w:i/>
        </w:rPr>
        <w:t>1</w:t>
      </w:r>
      <w:r w:rsidR="007E4DA1">
        <w:rPr>
          <w:rFonts w:ascii="Arial" w:hAnsi="Arial" w:cs="Arial"/>
          <w:i/>
        </w:rPr>
        <w:t>5</w:t>
      </w:r>
      <w:r w:rsidRPr="00DF1153">
        <w:rPr>
          <w:rFonts w:ascii="Arial" w:hAnsi="Arial" w:cs="Arial"/>
          <w:i/>
        </w:rPr>
        <w:t>, 202</w:t>
      </w:r>
      <w:r w:rsidR="00BE340F">
        <w:rPr>
          <w:rFonts w:ascii="Arial" w:hAnsi="Arial" w:cs="Arial"/>
          <w:i/>
        </w:rPr>
        <w:t>4</w:t>
      </w:r>
      <w:r w:rsidRPr="00DF1153">
        <w:rPr>
          <w:rFonts w:ascii="Arial" w:hAnsi="Arial" w:cs="Arial"/>
          <w:i/>
        </w:rPr>
        <w:t xml:space="preserve">, </w:t>
      </w:r>
      <w:r w:rsidR="009F5D9D">
        <w:rPr>
          <w:rFonts w:ascii="Arial" w:hAnsi="Arial" w:cs="Arial"/>
          <w:i/>
        </w:rPr>
        <w:t>1</w:t>
      </w:r>
      <w:r w:rsidR="007E4DA1">
        <w:rPr>
          <w:rFonts w:ascii="Arial" w:hAnsi="Arial" w:cs="Arial"/>
          <w:i/>
        </w:rPr>
        <w:t>0</w:t>
      </w:r>
      <w:r w:rsidRPr="00DF1153">
        <w:rPr>
          <w:rFonts w:ascii="Arial" w:hAnsi="Arial" w:cs="Arial"/>
          <w:i/>
        </w:rPr>
        <w:t>:00</w:t>
      </w:r>
      <w:r w:rsidR="007E4DA1">
        <w:rPr>
          <w:rFonts w:ascii="Arial" w:hAnsi="Arial" w:cs="Arial"/>
          <w:i/>
        </w:rPr>
        <w:t>a</w:t>
      </w:r>
      <w:r w:rsidRPr="00DF1153">
        <w:rPr>
          <w:rFonts w:ascii="Arial" w:hAnsi="Arial" w:cs="Arial"/>
          <w:i/>
        </w:rPr>
        <w:t>m, at the following locations:</w:t>
      </w:r>
    </w:p>
    <w:p w14:paraId="146648D5" w14:textId="77777777" w:rsidR="00335D5B" w:rsidRPr="00DF1153" w:rsidRDefault="00335D5B" w:rsidP="00335D5B">
      <w:pPr>
        <w:pStyle w:val="BodyText"/>
        <w:ind w:right="720"/>
        <w:rPr>
          <w:i/>
          <w:sz w:val="22"/>
          <w:szCs w:val="22"/>
        </w:rPr>
      </w:pPr>
    </w:p>
    <w:p w14:paraId="3304D458" w14:textId="77777777" w:rsidR="00335D5B" w:rsidRPr="00DF1153" w:rsidRDefault="00335D5B" w:rsidP="00335D5B">
      <w:pPr>
        <w:pStyle w:val="BodyText"/>
        <w:ind w:left="90" w:right="720"/>
        <w:jc w:val="center"/>
        <w:rPr>
          <w:i/>
          <w:sz w:val="22"/>
          <w:szCs w:val="22"/>
        </w:rPr>
      </w:pPr>
    </w:p>
    <w:p w14:paraId="5B52F9F3"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State Emergency Response Commission</w:t>
      </w:r>
      <w:r w:rsidRPr="00DF1153">
        <w:rPr>
          <w:rFonts w:ascii="Arial" w:hAnsi="Arial" w:cs="Arial"/>
          <w:i/>
        </w:rPr>
        <w:t xml:space="preserve"> – 107 Jacobsen Way – Carson City</w:t>
      </w:r>
    </w:p>
    <w:p w14:paraId="194BD225"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Nevada State Library &amp; Archives</w:t>
      </w:r>
      <w:r w:rsidRPr="00DF1153">
        <w:rPr>
          <w:rFonts w:ascii="Arial" w:hAnsi="Arial" w:cs="Arial"/>
          <w:i/>
        </w:rPr>
        <w:t xml:space="preserve"> – 100 North Stewart Street – Carson City</w:t>
      </w:r>
    </w:p>
    <w:p w14:paraId="0CC99A61" w14:textId="77777777" w:rsidR="00335D5B" w:rsidRPr="00DF1153" w:rsidRDefault="00335D5B" w:rsidP="00335D5B">
      <w:pPr>
        <w:spacing w:after="0"/>
        <w:ind w:left="90" w:right="720" w:hanging="2"/>
        <w:jc w:val="center"/>
        <w:rPr>
          <w:rFonts w:ascii="Arial" w:hAnsi="Arial" w:cs="Arial"/>
          <w:i/>
        </w:rPr>
      </w:pPr>
      <w:r w:rsidRPr="00DF1153">
        <w:rPr>
          <w:rFonts w:ascii="Arial" w:hAnsi="Arial" w:cs="Arial"/>
          <w:b/>
          <w:bCs/>
          <w:i/>
        </w:rPr>
        <w:t xml:space="preserve">Grant Sawyer Building </w:t>
      </w:r>
      <w:r w:rsidRPr="00DF1153">
        <w:rPr>
          <w:rFonts w:ascii="Arial" w:hAnsi="Arial" w:cs="Arial"/>
          <w:i/>
        </w:rPr>
        <w:t>– 555 E. Washington Street – Las Vegas</w:t>
      </w:r>
    </w:p>
    <w:p w14:paraId="2D3432E9"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Department of Transportation</w:t>
      </w:r>
      <w:r w:rsidRPr="00DF1153">
        <w:rPr>
          <w:rFonts w:ascii="Arial" w:hAnsi="Arial" w:cs="Arial"/>
          <w:i/>
        </w:rPr>
        <w:t xml:space="preserve"> – 123 East Washington Avenue – Las Vegas</w:t>
      </w:r>
    </w:p>
    <w:p w14:paraId="4691ECE9"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Department of Transportation</w:t>
      </w:r>
      <w:r w:rsidRPr="00DF1153">
        <w:rPr>
          <w:rFonts w:ascii="Arial" w:hAnsi="Arial" w:cs="Arial"/>
          <w:i/>
        </w:rPr>
        <w:t xml:space="preserve"> – 1263 Stewart Street – Carson City</w:t>
      </w:r>
    </w:p>
    <w:p w14:paraId="673A7F6F"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Department of Transportation</w:t>
      </w:r>
      <w:r w:rsidRPr="00DF1153">
        <w:rPr>
          <w:rFonts w:ascii="Arial" w:hAnsi="Arial" w:cs="Arial"/>
          <w:i/>
        </w:rPr>
        <w:t xml:space="preserve"> – 1951 Idaho Street – Elko</w:t>
      </w:r>
    </w:p>
    <w:p w14:paraId="4A37A887"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 xml:space="preserve">Department of Transportation </w:t>
      </w:r>
      <w:r w:rsidRPr="00DF1153">
        <w:rPr>
          <w:rFonts w:ascii="Arial" w:hAnsi="Arial" w:cs="Arial"/>
          <w:i/>
        </w:rPr>
        <w:t>– 1401 East Aultman Street - Ely</w:t>
      </w:r>
    </w:p>
    <w:p w14:paraId="54492FC3"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Nevada Legislative Counsel Bureau</w:t>
      </w:r>
      <w:r w:rsidRPr="00DF1153">
        <w:rPr>
          <w:rFonts w:ascii="Arial" w:hAnsi="Arial" w:cs="Arial"/>
          <w:i/>
        </w:rPr>
        <w:t xml:space="preserve"> – 401 South Carson Street – Carson City</w:t>
      </w:r>
    </w:p>
    <w:p w14:paraId="16BA3B30"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SERC web site</w:t>
      </w:r>
      <w:r w:rsidRPr="00DF1153">
        <w:rPr>
          <w:rFonts w:ascii="Arial" w:hAnsi="Arial" w:cs="Arial"/>
          <w:i/>
        </w:rPr>
        <w:t xml:space="preserve"> – </w:t>
      </w:r>
      <w:hyperlink r:id="rId8" w:history="1">
        <w:r w:rsidRPr="00DF1153">
          <w:rPr>
            <w:rStyle w:val="Hyperlink"/>
            <w:rFonts w:ascii="Arial" w:hAnsi="Arial" w:cs="Arial"/>
          </w:rPr>
          <w:t>http://serc.nv.gov</w:t>
        </w:r>
      </w:hyperlink>
    </w:p>
    <w:p w14:paraId="017D50C5" w14:textId="77777777" w:rsidR="00335D5B" w:rsidRPr="00DF1153" w:rsidRDefault="00335D5B" w:rsidP="00335D5B">
      <w:pPr>
        <w:spacing w:after="0"/>
        <w:ind w:left="90" w:right="720"/>
        <w:jc w:val="center"/>
        <w:rPr>
          <w:rFonts w:ascii="Arial" w:hAnsi="Arial" w:cs="Arial"/>
          <w:i/>
          <w:color w:val="0000FF"/>
          <w:u w:val="single" w:color="0000FF"/>
        </w:rPr>
      </w:pPr>
      <w:r w:rsidRPr="00DF1153">
        <w:rPr>
          <w:rFonts w:ascii="Arial" w:hAnsi="Arial" w:cs="Arial"/>
          <w:b/>
          <w:bCs/>
          <w:i/>
        </w:rPr>
        <w:t xml:space="preserve">Nevada Public Notice Website </w:t>
      </w:r>
      <w:r w:rsidRPr="00DF1153">
        <w:rPr>
          <w:rFonts w:ascii="Arial" w:hAnsi="Arial" w:cs="Arial"/>
          <w:i/>
        </w:rPr>
        <w:t xml:space="preserve">– </w:t>
      </w:r>
      <w:hyperlink r:id="rId9">
        <w:r w:rsidRPr="00DF1153">
          <w:rPr>
            <w:rFonts w:ascii="Arial" w:hAnsi="Arial" w:cs="Arial"/>
            <w:i/>
            <w:color w:val="0000FF"/>
            <w:u w:val="single" w:color="0000FF"/>
          </w:rPr>
          <w:t>https://notice.nv.gov</w:t>
        </w:r>
      </w:hyperlink>
    </w:p>
    <w:p w14:paraId="3F904F1D" w14:textId="77777777" w:rsidR="00335D5B" w:rsidRPr="00DF1153" w:rsidRDefault="00335D5B" w:rsidP="00335D5B">
      <w:pPr>
        <w:spacing w:after="0"/>
        <w:ind w:left="90" w:right="720"/>
        <w:jc w:val="center"/>
        <w:rPr>
          <w:rFonts w:ascii="Arial" w:hAnsi="Arial" w:cs="Arial"/>
          <w:i/>
        </w:rPr>
      </w:pPr>
    </w:p>
    <w:p w14:paraId="1E37D232" w14:textId="77777777" w:rsidR="00335D5B" w:rsidRPr="00DF1153" w:rsidRDefault="00335D5B" w:rsidP="00335D5B">
      <w:pPr>
        <w:spacing w:after="0"/>
        <w:ind w:left="90" w:right="720"/>
        <w:jc w:val="center"/>
        <w:rPr>
          <w:rFonts w:ascii="Arial" w:hAnsi="Arial" w:cs="Arial"/>
          <w:i/>
        </w:rPr>
      </w:pPr>
    </w:p>
    <w:p w14:paraId="5E87921E" w14:textId="40B0D78A" w:rsidR="00335D5B" w:rsidRPr="00DF1153" w:rsidRDefault="00335D5B" w:rsidP="00335D5B">
      <w:pPr>
        <w:spacing w:after="0"/>
        <w:ind w:left="90" w:right="720"/>
        <w:jc w:val="center"/>
        <w:rPr>
          <w:rFonts w:ascii="Arial" w:hAnsi="Arial" w:cs="Arial"/>
          <w:i/>
        </w:rPr>
      </w:pPr>
      <w:r w:rsidRPr="00DF1153">
        <w:rPr>
          <w:rFonts w:ascii="Arial" w:hAnsi="Arial" w:cs="Arial"/>
          <w:i/>
        </w:rPr>
        <w:t xml:space="preserve">Pursuant to NRS 241.020(2) (c), a copy of supporting materials for the meeting may be obtained by contacting </w:t>
      </w:r>
      <w:r w:rsidR="009F5D9D">
        <w:rPr>
          <w:rFonts w:ascii="Arial" w:hAnsi="Arial" w:cs="Arial"/>
          <w:i/>
        </w:rPr>
        <w:t>Brandilyn Baxter</w:t>
      </w:r>
      <w:r w:rsidRPr="00DF1153">
        <w:rPr>
          <w:rFonts w:ascii="Arial" w:hAnsi="Arial" w:cs="Arial"/>
          <w:i/>
        </w:rPr>
        <w:t xml:space="preserve">, Commission Administrator, State Emergency Response Commission at (775) 684-7511, 107 Jacobsen Way, Carson City, NV  89711 or </w:t>
      </w:r>
      <w:hyperlink r:id="rId10" w:history="1">
        <w:r w:rsidRPr="00DF1153">
          <w:rPr>
            <w:rStyle w:val="Hyperlink"/>
            <w:rFonts w:ascii="Arial" w:hAnsi="Arial" w:cs="Arial"/>
            <w:i/>
          </w:rPr>
          <w:t>serc@dps.state.nv.us</w:t>
        </w:r>
      </w:hyperlink>
    </w:p>
    <w:p w14:paraId="11FD6D75" w14:textId="77777777" w:rsidR="00335D5B" w:rsidRPr="00DF1153" w:rsidRDefault="00335D5B" w:rsidP="00335D5B">
      <w:pPr>
        <w:pStyle w:val="BodyText"/>
        <w:ind w:left="90" w:right="720"/>
        <w:jc w:val="center"/>
        <w:rPr>
          <w:i/>
          <w:sz w:val="22"/>
          <w:szCs w:val="22"/>
        </w:rPr>
      </w:pPr>
    </w:p>
    <w:p w14:paraId="425CCBD7" w14:textId="77777777" w:rsidR="00335D5B" w:rsidRPr="00DF1153" w:rsidRDefault="00335D5B" w:rsidP="00335D5B">
      <w:pPr>
        <w:pStyle w:val="BodyText"/>
        <w:ind w:left="90" w:right="720"/>
        <w:jc w:val="center"/>
        <w:rPr>
          <w:i/>
          <w:sz w:val="22"/>
          <w:szCs w:val="22"/>
        </w:rPr>
      </w:pPr>
    </w:p>
    <w:p w14:paraId="7D04C2A1" w14:textId="77777777" w:rsidR="00335D5B" w:rsidRPr="00DF1153" w:rsidRDefault="00335D5B" w:rsidP="00335D5B">
      <w:pPr>
        <w:spacing w:after="0"/>
        <w:ind w:left="90" w:right="720" w:firstLine="720"/>
        <w:jc w:val="center"/>
        <w:rPr>
          <w:rFonts w:ascii="Arial" w:hAnsi="Arial" w:cs="Arial"/>
          <w:i/>
        </w:rPr>
      </w:pPr>
      <w:r w:rsidRPr="00DF1153">
        <w:rPr>
          <w:rFonts w:ascii="Arial" w:hAnsi="Arial" w:cs="Arial"/>
          <w:i/>
        </w:rPr>
        <w:t>We are pleased to make reasonable accommodations for members of the public who are disabled.  If special arrangements are necessary, please notify the State Emergency Response Commission at (775) 684-7511.</w:t>
      </w:r>
    </w:p>
    <w:p w14:paraId="30E2D3E3" w14:textId="46F55739" w:rsidR="00335D5B" w:rsidRPr="00DF1153" w:rsidRDefault="00335D5B" w:rsidP="00D96F40">
      <w:pPr>
        <w:spacing w:after="0"/>
        <w:ind w:right="720"/>
        <w:jc w:val="center"/>
        <w:rPr>
          <w:rFonts w:ascii="Arial" w:hAnsi="Arial" w:cs="Arial"/>
          <w:i/>
        </w:rPr>
      </w:pPr>
      <w:r w:rsidRPr="00DF1153">
        <w:rPr>
          <w:rFonts w:ascii="Arial" w:hAnsi="Arial" w:cs="Arial"/>
          <w:i/>
        </w:rPr>
        <w:t>Twenty-four (24) hour advance notice is requested.</w:t>
      </w:r>
    </w:p>
    <w:sectPr w:rsidR="00335D5B" w:rsidRPr="00DF1153" w:rsidSect="00A2020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EEBDF" w14:textId="77777777" w:rsidR="00FA4F8D" w:rsidRDefault="00FA4F8D" w:rsidP="00854701">
      <w:pPr>
        <w:spacing w:after="0" w:line="240" w:lineRule="auto"/>
      </w:pPr>
      <w:r>
        <w:separator/>
      </w:r>
    </w:p>
  </w:endnote>
  <w:endnote w:type="continuationSeparator" w:id="0">
    <w:p w14:paraId="65833D95" w14:textId="77777777" w:rsidR="00FA4F8D" w:rsidRDefault="00FA4F8D" w:rsidP="00854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54261" w14:textId="77777777" w:rsidR="00854701" w:rsidRDefault="008547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D6C5C" w14:textId="77777777" w:rsidR="00854701" w:rsidRDefault="008547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641B3" w14:textId="77777777" w:rsidR="00854701" w:rsidRDefault="008547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402DF" w14:textId="77777777" w:rsidR="00FA4F8D" w:rsidRDefault="00FA4F8D" w:rsidP="00854701">
      <w:pPr>
        <w:spacing w:after="0" w:line="240" w:lineRule="auto"/>
      </w:pPr>
      <w:r>
        <w:separator/>
      </w:r>
    </w:p>
  </w:footnote>
  <w:footnote w:type="continuationSeparator" w:id="0">
    <w:p w14:paraId="274DA7DB" w14:textId="77777777" w:rsidR="00FA4F8D" w:rsidRDefault="00FA4F8D" w:rsidP="008547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77268" w14:textId="77777777" w:rsidR="00854701" w:rsidRDefault="008547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4711F" w14:textId="1CBE83B5" w:rsidR="00854701" w:rsidRDefault="008547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F9248" w14:textId="77777777" w:rsidR="00854701" w:rsidRDefault="008547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3FDC27AA"/>
    <w:lvl w:ilvl="0">
      <w:start w:val="1"/>
      <w:numFmt w:val="decimal"/>
      <w:lvlText w:val="%1."/>
      <w:lvlJc w:val="left"/>
      <w:rPr>
        <w:rFonts w:hint="default"/>
        <w:b/>
      </w:rPr>
    </w:lvl>
    <w:lvl w:ilvl="1">
      <w:start w:val="1"/>
      <w:numFmt w:val="upperRoman"/>
      <w:suff w:val="nothing"/>
      <w:lvlText w:val="%2."/>
      <w:lvlJc w:val="left"/>
    </w:lvl>
    <w:lvl w:ilvl="2">
      <w:start w:val="1"/>
      <w:numFmt w:val="upperLetter"/>
      <w:suff w:val="nothing"/>
      <w:lvlText w:val="%3."/>
      <w:lvlJc w:val="left"/>
    </w:lvl>
    <w:lvl w:ilvl="3">
      <w:start w:val="1"/>
      <w:numFmt w:val="upperRoman"/>
      <w:suff w:val="nothing"/>
      <w:lvlText w:val="%4."/>
      <w:lvlJc w:val="left"/>
    </w:lvl>
    <w:lvl w:ilvl="4">
      <w:start w:val="1"/>
      <w:numFmt w:val="upperRoman"/>
      <w:suff w:val="nothing"/>
      <w:lvlText w:val="%5."/>
      <w:lvlJc w:val="left"/>
    </w:lvl>
    <w:lvl w:ilvl="5">
      <w:start w:val="1"/>
      <w:numFmt w:val="upperRoman"/>
      <w:suff w:val="nothing"/>
      <w:lvlText w:val="%6."/>
      <w:lvlJc w:val="left"/>
    </w:lvl>
    <w:lvl w:ilvl="6">
      <w:start w:val="1"/>
      <w:numFmt w:val="upperRoman"/>
      <w:suff w:val="nothing"/>
      <w:lvlText w:val="%7."/>
      <w:lvlJc w:val="left"/>
    </w:lvl>
    <w:lvl w:ilvl="7">
      <w:start w:val="1"/>
      <w:numFmt w:val="upperRoman"/>
      <w:suff w:val="nothing"/>
      <w:lvlText w:val="%8."/>
      <w:lvlJc w:val="left"/>
    </w:lvl>
    <w:lvl w:ilvl="8">
      <w:start w:val="1"/>
      <w:numFmt w:val="upperRoman"/>
      <w:suff w:val="nothing"/>
      <w:lvlText w:val="%9."/>
      <w:lvlJc w:val="left"/>
    </w:lvl>
  </w:abstractNum>
  <w:abstractNum w:abstractNumId="1" w15:restartNumberingAfterBreak="0">
    <w:nsid w:val="00F8598E"/>
    <w:multiLevelType w:val="hybridMultilevel"/>
    <w:tmpl w:val="B73C1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01120D"/>
    <w:multiLevelType w:val="hybridMultilevel"/>
    <w:tmpl w:val="3E50D6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2785FFA"/>
    <w:multiLevelType w:val="hybridMultilevel"/>
    <w:tmpl w:val="9D2056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EC3444"/>
    <w:multiLevelType w:val="multilevel"/>
    <w:tmpl w:val="0409001D"/>
    <w:numStyleLink w:val="Style1"/>
  </w:abstractNum>
  <w:abstractNum w:abstractNumId="5" w15:restartNumberingAfterBreak="0">
    <w:nsid w:val="31275046"/>
    <w:multiLevelType w:val="hybridMultilevel"/>
    <w:tmpl w:val="CDBACE92"/>
    <w:lvl w:ilvl="0" w:tplc="30F6BC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604742"/>
    <w:multiLevelType w:val="multilevel"/>
    <w:tmpl w:val="0409001D"/>
    <w:styleLink w:val="Style1"/>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A4307E1"/>
    <w:multiLevelType w:val="hybridMultilevel"/>
    <w:tmpl w:val="CA34A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C0414D"/>
    <w:multiLevelType w:val="hybridMultilevel"/>
    <w:tmpl w:val="E37E0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D855F0"/>
    <w:multiLevelType w:val="hybridMultilevel"/>
    <w:tmpl w:val="3C5E30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0B5B1B"/>
    <w:multiLevelType w:val="hybridMultilevel"/>
    <w:tmpl w:val="2C9E11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7287B7B"/>
    <w:multiLevelType w:val="hybridMultilevel"/>
    <w:tmpl w:val="CF8A83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AFD099B"/>
    <w:multiLevelType w:val="hybridMultilevel"/>
    <w:tmpl w:val="7884C0E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EA96742"/>
    <w:multiLevelType w:val="hybridMultilevel"/>
    <w:tmpl w:val="1346C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9115415">
    <w:abstractNumId w:val="8"/>
  </w:num>
  <w:num w:numId="2" w16cid:durableId="1303734665">
    <w:abstractNumId w:val="13"/>
  </w:num>
  <w:num w:numId="3" w16cid:durableId="608661294">
    <w:abstractNumId w:val="1"/>
  </w:num>
  <w:num w:numId="4" w16cid:durableId="1026642922">
    <w:abstractNumId w:val="3"/>
  </w:num>
  <w:num w:numId="5" w16cid:durableId="458883310">
    <w:abstractNumId w:val="6"/>
  </w:num>
  <w:num w:numId="6" w16cid:durableId="18629201">
    <w:abstractNumId w:val="4"/>
  </w:num>
  <w:num w:numId="7" w16cid:durableId="1793669644">
    <w:abstractNumId w:val="9"/>
  </w:num>
  <w:num w:numId="8" w16cid:durableId="114100260">
    <w:abstractNumId w:val="7"/>
  </w:num>
  <w:num w:numId="9" w16cid:durableId="2016104842">
    <w:abstractNumId w:val="5"/>
  </w:num>
  <w:num w:numId="10" w16cid:durableId="1891764818">
    <w:abstractNumId w:val="0"/>
  </w:num>
  <w:num w:numId="11" w16cid:durableId="1724140738">
    <w:abstractNumId w:val="10"/>
  </w:num>
  <w:num w:numId="12" w16cid:durableId="820079319">
    <w:abstractNumId w:val="2"/>
  </w:num>
  <w:num w:numId="13" w16cid:durableId="253900639">
    <w:abstractNumId w:val="12"/>
  </w:num>
  <w:num w:numId="14" w16cid:durableId="18805064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E3C"/>
    <w:rsid w:val="0000003E"/>
    <w:rsid w:val="00011423"/>
    <w:rsid w:val="00024F50"/>
    <w:rsid w:val="000268E8"/>
    <w:rsid w:val="00030183"/>
    <w:rsid w:val="00067044"/>
    <w:rsid w:val="00073513"/>
    <w:rsid w:val="00073A5F"/>
    <w:rsid w:val="000922A2"/>
    <w:rsid w:val="000A4CEF"/>
    <w:rsid w:val="00113ABD"/>
    <w:rsid w:val="001200C1"/>
    <w:rsid w:val="001226A4"/>
    <w:rsid w:val="00141D33"/>
    <w:rsid w:val="00171E93"/>
    <w:rsid w:val="00197D6A"/>
    <w:rsid w:val="001A1AEC"/>
    <w:rsid w:val="001A228E"/>
    <w:rsid w:val="001A5639"/>
    <w:rsid w:val="001B2905"/>
    <w:rsid w:val="001B77E3"/>
    <w:rsid w:val="001C1500"/>
    <w:rsid w:val="00200254"/>
    <w:rsid w:val="00205E95"/>
    <w:rsid w:val="00207856"/>
    <w:rsid w:val="002249BB"/>
    <w:rsid w:val="002507A0"/>
    <w:rsid w:val="00277728"/>
    <w:rsid w:val="002976AE"/>
    <w:rsid w:val="002D1963"/>
    <w:rsid w:val="002D6235"/>
    <w:rsid w:val="002E1976"/>
    <w:rsid w:val="002F05DF"/>
    <w:rsid w:val="00300CBB"/>
    <w:rsid w:val="0030104A"/>
    <w:rsid w:val="00304217"/>
    <w:rsid w:val="00307A9C"/>
    <w:rsid w:val="00310B0C"/>
    <w:rsid w:val="00311877"/>
    <w:rsid w:val="00335D5B"/>
    <w:rsid w:val="00341971"/>
    <w:rsid w:val="00343C9C"/>
    <w:rsid w:val="00355D7C"/>
    <w:rsid w:val="0036496B"/>
    <w:rsid w:val="00367A7B"/>
    <w:rsid w:val="00382B11"/>
    <w:rsid w:val="0038570C"/>
    <w:rsid w:val="00385946"/>
    <w:rsid w:val="00397FD8"/>
    <w:rsid w:val="003B00F7"/>
    <w:rsid w:val="003E003D"/>
    <w:rsid w:val="003E6151"/>
    <w:rsid w:val="003E6A6B"/>
    <w:rsid w:val="003E6BFE"/>
    <w:rsid w:val="003F6394"/>
    <w:rsid w:val="00421034"/>
    <w:rsid w:val="00421C22"/>
    <w:rsid w:val="0042543B"/>
    <w:rsid w:val="004278EB"/>
    <w:rsid w:val="00434B5F"/>
    <w:rsid w:val="00446DAC"/>
    <w:rsid w:val="004526B3"/>
    <w:rsid w:val="00452BC7"/>
    <w:rsid w:val="004735BB"/>
    <w:rsid w:val="00485B9D"/>
    <w:rsid w:val="00491E3F"/>
    <w:rsid w:val="00497AC6"/>
    <w:rsid w:val="004A4D2B"/>
    <w:rsid w:val="004A760F"/>
    <w:rsid w:val="004B6E00"/>
    <w:rsid w:val="004C2649"/>
    <w:rsid w:val="004C3966"/>
    <w:rsid w:val="004C3E3C"/>
    <w:rsid w:val="004D16DA"/>
    <w:rsid w:val="005005D9"/>
    <w:rsid w:val="00511320"/>
    <w:rsid w:val="00512132"/>
    <w:rsid w:val="00522A6B"/>
    <w:rsid w:val="00545945"/>
    <w:rsid w:val="00550834"/>
    <w:rsid w:val="00554937"/>
    <w:rsid w:val="00565D72"/>
    <w:rsid w:val="005670F0"/>
    <w:rsid w:val="005A1491"/>
    <w:rsid w:val="005A472A"/>
    <w:rsid w:val="005A4E76"/>
    <w:rsid w:val="005B1790"/>
    <w:rsid w:val="005B191B"/>
    <w:rsid w:val="005B5264"/>
    <w:rsid w:val="005D24F4"/>
    <w:rsid w:val="005E7296"/>
    <w:rsid w:val="0060046F"/>
    <w:rsid w:val="00604EDF"/>
    <w:rsid w:val="0060702E"/>
    <w:rsid w:val="00622B29"/>
    <w:rsid w:val="0064287F"/>
    <w:rsid w:val="00651064"/>
    <w:rsid w:val="006734BA"/>
    <w:rsid w:val="00685945"/>
    <w:rsid w:val="006939EA"/>
    <w:rsid w:val="006960E6"/>
    <w:rsid w:val="006B3046"/>
    <w:rsid w:val="006C673E"/>
    <w:rsid w:val="006E35F0"/>
    <w:rsid w:val="006E3D0D"/>
    <w:rsid w:val="006F6975"/>
    <w:rsid w:val="00704C4F"/>
    <w:rsid w:val="0071298C"/>
    <w:rsid w:val="0072492A"/>
    <w:rsid w:val="007463AD"/>
    <w:rsid w:val="00746FB1"/>
    <w:rsid w:val="0076405A"/>
    <w:rsid w:val="007644A7"/>
    <w:rsid w:val="00766B9B"/>
    <w:rsid w:val="00774CA4"/>
    <w:rsid w:val="00780D0D"/>
    <w:rsid w:val="00781344"/>
    <w:rsid w:val="007B5A65"/>
    <w:rsid w:val="007C5CAB"/>
    <w:rsid w:val="007D06C8"/>
    <w:rsid w:val="007E0378"/>
    <w:rsid w:val="007E4DA1"/>
    <w:rsid w:val="008003D4"/>
    <w:rsid w:val="00806F78"/>
    <w:rsid w:val="00825D6C"/>
    <w:rsid w:val="00854701"/>
    <w:rsid w:val="008B29AE"/>
    <w:rsid w:val="008C65C9"/>
    <w:rsid w:val="008D0822"/>
    <w:rsid w:val="008D412B"/>
    <w:rsid w:val="008D6B1C"/>
    <w:rsid w:val="008F30E9"/>
    <w:rsid w:val="008F5C47"/>
    <w:rsid w:val="00906225"/>
    <w:rsid w:val="00972CA2"/>
    <w:rsid w:val="00995905"/>
    <w:rsid w:val="00996EF8"/>
    <w:rsid w:val="009C6383"/>
    <w:rsid w:val="009C6766"/>
    <w:rsid w:val="009E4242"/>
    <w:rsid w:val="009E5D34"/>
    <w:rsid w:val="009F5D9D"/>
    <w:rsid w:val="00A20204"/>
    <w:rsid w:val="00A34846"/>
    <w:rsid w:val="00A366EC"/>
    <w:rsid w:val="00A404E8"/>
    <w:rsid w:val="00A55279"/>
    <w:rsid w:val="00A60EE4"/>
    <w:rsid w:val="00A74A01"/>
    <w:rsid w:val="00A92BBF"/>
    <w:rsid w:val="00AA0A38"/>
    <w:rsid w:val="00AA426A"/>
    <w:rsid w:val="00AC478D"/>
    <w:rsid w:val="00AC5505"/>
    <w:rsid w:val="00B03C01"/>
    <w:rsid w:val="00B134A9"/>
    <w:rsid w:val="00B428C4"/>
    <w:rsid w:val="00B47343"/>
    <w:rsid w:val="00B573F7"/>
    <w:rsid w:val="00B62E6E"/>
    <w:rsid w:val="00B63FB9"/>
    <w:rsid w:val="00B77B87"/>
    <w:rsid w:val="00B80E94"/>
    <w:rsid w:val="00BB1F63"/>
    <w:rsid w:val="00BC1772"/>
    <w:rsid w:val="00BC1A03"/>
    <w:rsid w:val="00BE340F"/>
    <w:rsid w:val="00C00853"/>
    <w:rsid w:val="00C02AEA"/>
    <w:rsid w:val="00C33E84"/>
    <w:rsid w:val="00C44978"/>
    <w:rsid w:val="00C666E1"/>
    <w:rsid w:val="00C714B8"/>
    <w:rsid w:val="00C95A56"/>
    <w:rsid w:val="00CB7EDB"/>
    <w:rsid w:val="00CD5152"/>
    <w:rsid w:val="00CE7F3C"/>
    <w:rsid w:val="00CF072F"/>
    <w:rsid w:val="00CF3C3F"/>
    <w:rsid w:val="00D16A72"/>
    <w:rsid w:val="00D37504"/>
    <w:rsid w:val="00D96F40"/>
    <w:rsid w:val="00D97C9B"/>
    <w:rsid w:val="00DA7377"/>
    <w:rsid w:val="00DD19EB"/>
    <w:rsid w:val="00DE6D73"/>
    <w:rsid w:val="00DE7357"/>
    <w:rsid w:val="00DF1153"/>
    <w:rsid w:val="00DF2D7E"/>
    <w:rsid w:val="00E47835"/>
    <w:rsid w:val="00E50092"/>
    <w:rsid w:val="00E53984"/>
    <w:rsid w:val="00E9634A"/>
    <w:rsid w:val="00EA6193"/>
    <w:rsid w:val="00EF6366"/>
    <w:rsid w:val="00F215BB"/>
    <w:rsid w:val="00F43929"/>
    <w:rsid w:val="00F9040D"/>
    <w:rsid w:val="00F90D37"/>
    <w:rsid w:val="00F90DFF"/>
    <w:rsid w:val="00FA2509"/>
    <w:rsid w:val="00FA4F8D"/>
    <w:rsid w:val="00FC752D"/>
    <w:rsid w:val="00FE06C6"/>
    <w:rsid w:val="00FF28E7"/>
    <w:rsid w:val="00FF6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95F93"/>
  <w15:docId w15:val="{276146AA-2CED-4284-BDEE-84E79BC77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3E3C"/>
    <w:pPr>
      <w:autoSpaceDE w:val="0"/>
      <w:autoSpaceDN w:val="0"/>
      <w:adjustRightInd w:val="0"/>
      <w:spacing w:after="0" w:line="240" w:lineRule="auto"/>
    </w:pPr>
    <w:rPr>
      <w:rFonts w:ascii="Constantia" w:hAnsi="Constantia" w:cs="Constantia"/>
      <w:color w:val="000000"/>
      <w:sz w:val="24"/>
      <w:szCs w:val="24"/>
    </w:rPr>
  </w:style>
  <w:style w:type="numbering" w:customStyle="1" w:styleId="Style1">
    <w:name w:val="Style1"/>
    <w:uiPriority w:val="99"/>
    <w:rsid w:val="00304217"/>
    <w:pPr>
      <w:numPr>
        <w:numId w:val="5"/>
      </w:numPr>
    </w:pPr>
  </w:style>
  <w:style w:type="paragraph" w:styleId="Header">
    <w:name w:val="header"/>
    <w:basedOn w:val="Normal"/>
    <w:link w:val="HeaderChar"/>
    <w:uiPriority w:val="99"/>
    <w:unhideWhenUsed/>
    <w:rsid w:val="008547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701"/>
  </w:style>
  <w:style w:type="paragraph" w:styleId="Footer">
    <w:name w:val="footer"/>
    <w:basedOn w:val="Normal"/>
    <w:link w:val="FooterChar"/>
    <w:uiPriority w:val="99"/>
    <w:unhideWhenUsed/>
    <w:rsid w:val="008547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701"/>
  </w:style>
  <w:style w:type="character" w:styleId="Hyperlink">
    <w:name w:val="Hyperlink"/>
    <w:basedOn w:val="DefaultParagraphFont"/>
    <w:uiPriority w:val="99"/>
    <w:unhideWhenUsed/>
    <w:rsid w:val="00DE7357"/>
    <w:rPr>
      <w:color w:val="0000FF" w:themeColor="hyperlink"/>
      <w:u w:val="single"/>
    </w:rPr>
  </w:style>
  <w:style w:type="paragraph" w:styleId="BalloonText">
    <w:name w:val="Balloon Text"/>
    <w:basedOn w:val="Normal"/>
    <w:link w:val="BalloonTextChar"/>
    <w:uiPriority w:val="99"/>
    <w:semiHidden/>
    <w:unhideWhenUsed/>
    <w:rsid w:val="000301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183"/>
    <w:rPr>
      <w:rFonts w:ascii="Tahoma" w:hAnsi="Tahoma" w:cs="Tahoma"/>
      <w:sz w:val="16"/>
      <w:szCs w:val="16"/>
    </w:rPr>
  </w:style>
  <w:style w:type="paragraph" w:styleId="ListParagraph">
    <w:name w:val="List Paragraph"/>
    <w:basedOn w:val="Normal"/>
    <w:uiPriority w:val="34"/>
    <w:qFormat/>
    <w:rsid w:val="00A55279"/>
    <w:pPr>
      <w:ind w:left="720"/>
      <w:contextualSpacing/>
    </w:pPr>
  </w:style>
  <w:style w:type="paragraph" w:styleId="BodyText">
    <w:name w:val="Body Text"/>
    <w:basedOn w:val="Normal"/>
    <w:link w:val="BodyTextChar"/>
    <w:uiPriority w:val="1"/>
    <w:qFormat/>
    <w:rsid w:val="00335D5B"/>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335D5B"/>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c.nv.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serc@dps.state.nv.us" TargetMode="External"/><Relationship Id="rId4" Type="http://schemas.openxmlformats.org/officeDocument/2006/relationships/settings" Target="settings.xml"/><Relationship Id="rId9" Type="http://schemas.openxmlformats.org/officeDocument/2006/relationships/hyperlink" Target="https://notice.nv.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F472A-CD97-4376-B643-783C2A4F6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946</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State Of Nevada</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Wendi Wyatt</dc:creator>
  <cp:lastModifiedBy>Baylee Hampton</cp:lastModifiedBy>
  <cp:revision>8</cp:revision>
  <cp:lastPrinted>2019-06-11T15:12:00Z</cp:lastPrinted>
  <dcterms:created xsi:type="dcterms:W3CDTF">2024-04-22T15:04:00Z</dcterms:created>
  <dcterms:modified xsi:type="dcterms:W3CDTF">2024-04-23T15:59:00Z</dcterms:modified>
</cp:coreProperties>
</file>